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65" w:rsidRDefault="00027665" w:rsidP="00027665">
      <w:pPr>
        <w:pStyle w:val="Heading1"/>
        <w:spacing w:before="0"/>
        <w:jc w:val="center"/>
        <w:rPr>
          <w:rFonts w:asciiTheme="minorHAnsi" w:hAnsiTheme="minorHAnsi" w:cstheme="minorHAnsi"/>
          <w:color w:val="auto"/>
          <w:lang w:val="en-GB"/>
        </w:rPr>
      </w:pPr>
      <w:r>
        <w:rPr>
          <w:rFonts w:asciiTheme="minorHAnsi" w:hAnsiTheme="minorHAnsi" w:cstheme="minorHAnsi"/>
          <w:color w:val="auto"/>
          <w:lang w:val="en-GB"/>
        </w:rPr>
        <w:t>88th FIDE CONGRESS</w:t>
      </w:r>
    </w:p>
    <w:p w:rsidR="00321DDD" w:rsidRPr="00084CCC" w:rsidRDefault="00321DDD" w:rsidP="00F37FCE">
      <w:pPr>
        <w:pStyle w:val="Heading1"/>
        <w:spacing w:before="0"/>
        <w:jc w:val="center"/>
        <w:rPr>
          <w:rFonts w:asciiTheme="minorHAnsi" w:hAnsiTheme="minorHAnsi" w:cstheme="minorHAnsi"/>
          <w:color w:val="auto"/>
          <w:lang w:val="en-GB"/>
        </w:rPr>
      </w:pPr>
      <w:r w:rsidRPr="00084CCC">
        <w:rPr>
          <w:rFonts w:asciiTheme="minorHAnsi" w:hAnsiTheme="minorHAnsi" w:cstheme="minorHAnsi"/>
          <w:color w:val="auto"/>
          <w:lang w:val="en-GB"/>
        </w:rPr>
        <w:t>FIDE ARBITERS’ COMMISSION MEETING</w:t>
      </w:r>
    </w:p>
    <w:p w:rsidR="00321DDD" w:rsidRPr="00084CCC" w:rsidRDefault="00084CCC" w:rsidP="00DB4172">
      <w:pPr>
        <w:pStyle w:val="Heading2"/>
        <w:spacing w:before="0"/>
        <w:jc w:val="center"/>
        <w:rPr>
          <w:rFonts w:asciiTheme="minorHAnsi" w:hAnsiTheme="minorHAnsi" w:cstheme="minorHAnsi"/>
          <w:color w:val="auto"/>
          <w:lang w:val="en-GB"/>
        </w:rPr>
      </w:pPr>
      <w:r>
        <w:rPr>
          <w:rFonts w:asciiTheme="minorHAnsi" w:hAnsiTheme="minorHAnsi" w:cstheme="minorHAnsi"/>
          <w:color w:val="auto"/>
          <w:lang w:val="en-GB"/>
        </w:rPr>
        <w:t>Goynuk</w:t>
      </w:r>
      <w:r w:rsidR="00321DDD" w:rsidRPr="00084CCC">
        <w:rPr>
          <w:rFonts w:asciiTheme="minorHAnsi" w:hAnsiTheme="minorHAnsi" w:cstheme="minorHAnsi"/>
          <w:color w:val="auto"/>
          <w:lang w:val="en-GB"/>
        </w:rPr>
        <w:t xml:space="preserve">, </w:t>
      </w:r>
      <w:r w:rsidR="00027665">
        <w:rPr>
          <w:rFonts w:asciiTheme="minorHAnsi" w:hAnsiTheme="minorHAnsi" w:cstheme="minorHAnsi"/>
          <w:color w:val="auto"/>
          <w:lang w:val="en-GB"/>
        </w:rPr>
        <w:t xml:space="preserve">Antalya, </w:t>
      </w:r>
      <w:r w:rsidR="00DB4172">
        <w:rPr>
          <w:rFonts w:asciiTheme="minorHAnsi" w:hAnsiTheme="minorHAnsi" w:cstheme="minorHAnsi"/>
          <w:color w:val="auto"/>
          <w:lang w:val="en-GB"/>
        </w:rPr>
        <w:t>8 October 2017</w:t>
      </w:r>
    </w:p>
    <w:p w:rsidR="00AE5D87" w:rsidRDefault="00AE5D87" w:rsidP="00F37FCE">
      <w:pPr>
        <w:jc w:val="center"/>
        <w:rPr>
          <w:lang w:val="en-GB"/>
        </w:rPr>
      </w:pPr>
    </w:p>
    <w:p w:rsidR="00AE5D87" w:rsidRPr="00AE5D87" w:rsidRDefault="00AE5D87" w:rsidP="00F37FCE">
      <w:pPr>
        <w:jc w:val="center"/>
        <w:rPr>
          <w:rFonts w:ascii="Arial" w:hAnsi="Arial" w:cs="Arial"/>
          <w:sz w:val="32"/>
          <w:szCs w:val="32"/>
          <w:lang w:val="en-GB"/>
        </w:rPr>
      </w:pPr>
      <w:r w:rsidRPr="00AE5D87">
        <w:rPr>
          <w:rFonts w:ascii="Arial" w:hAnsi="Arial" w:cs="Arial"/>
          <w:sz w:val="32"/>
          <w:szCs w:val="32"/>
          <w:lang w:val="en-GB"/>
        </w:rPr>
        <w:t>Minutes</w:t>
      </w:r>
    </w:p>
    <w:p w:rsidR="00387088" w:rsidRPr="00387088" w:rsidRDefault="00387088" w:rsidP="00387088">
      <w:pPr>
        <w:spacing w:after="0" w:line="240" w:lineRule="auto"/>
        <w:rPr>
          <w:rFonts w:ascii="Calibri" w:hAnsi="Calibri"/>
          <w:b/>
          <w:sz w:val="24"/>
          <w:szCs w:val="24"/>
          <w:lang w:val="en-GB"/>
        </w:rPr>
      </w:pPr>
    </w:p>
    <w:p w:rsidR="00F37FCE" w:rsidRPr="00027665" w:rsidRDefault="00F37FCE" w:rsidP="001E62F3">
      <w:pPr>
        <w:spacing w:after="0" w:line="240" w:lineRule="auto"/>
        <w:ind w:left="426" w:hanging="426"/>
        <w:rPr>
          <w:rFonts w:ascii="Calibri" w:hAnsi="Calibri"/>
          <w:b/>
          <w:sz w:val="24"/>
          <w:szCs w:val="24"/>
          <w:lang w:val="en-GB"/>
        </w:rPr>
      </w:pPr>
      <w:r w:rsidRPr="00027665">
        <w:rPr>
          <w:rFonts w:ascii="Calibri" w:hAnsi="Calibri"/>
          <w:b/>
          <w:sz w:val="24"/>
          <w:szCs w:val="24"/>
          <w:lang w:val="en-GB"/>
        </w:rPr>
        <w:t>Opening</w:t>
      </w:r>
    </w:p>
    <w:p w:rsidR="00162A0D" w:rsidRPr="00027665" w:rsidRDefault="00162A0D" w:rsidP="001E62F3">
      <w:pPr>
        <w:spacing w:after="0" w:line="240" w:lineRule="auto"/>
        <w:ind w:left="426" w:hanging="426"/>
        <w:rPr>
          <w:rFonts w:ascii="Calibri" w:hAnsi="Calibri"/>
          <w:b/>
          <w:sz w:val="24"/>
          <w:szCs w:val="24"/>
          <w:lang w:val="en-GB"/>
        </w:rPr>
      </w:pPr>
    </w:p>
    <w:p w:rsidR="0023628F" w:rsidRPr="00027665" w:rsidRDefault="0023628F" w:rsidP="0023628F">
      <w:pPr>
        <w:spacing w:after="0" w:line="240" w:lineRule="auto"/>
        <w:rPr>
          <w:rFonts w:ascii="Calibri" w:hAnsi="Calibri"/>
          <w:sz w:val="24"/>
          <w:szCs w:val="24"/>
          <w:lang w:val="en-GB"/>
        </w:rPr>
      </w:pPr>
      <w:r w:rsidRPr="00027665">
        <w:rPr>
          <w:rFonts w:ascii="Calibri" w:hAnsi="Calibri"/>
          <w:sz w:val="24"/>
          <w:szCs w:val="24"/>
          <w:lang w:val="en-GB"/>
        </w:rPr>
        <w:t>Chairman Takis Nikolopoulos welcomed the members of FIDE Arbiters´</w:t>
      </w:r>
      <w:r w:rsidR="00027665" w:rsidRPr="00027665">
        <w:rPr>
          <w:rFonts w:ascii="Calibri" w:hAnsi="Calibri"/>
          <w:sz w:val="24"/>
          <w:szCs w:val="24"/>
          <w:lang w:val="en-GB"/>
        </w:rPr>
        <w:t xml:space="preserve"> </w:t>
      </w:r>
      <w:r w:rsidRPr="00027665">
        <w:rPr>
          <w:rFonts w:ascii="Calibri" w:hAnsi="Calibri"/>
          <w:sz w:val="24"/>
          <w:szCs w:val="24"/>
          <w:lang w:val="en-GB"/>
        </w:rPr>
        <w:t xml:space="preserve">Commission and </w:t>
      </w:r>
      <w:r w:rsidR="009463F9" w:rsidRPr="00027665">
        <w:rPr>
          <w:rFonts w:ascii="Calibri" w:hAnsi="Calibri"/>
          <w:sz w:val="24"/>
          <w:szCs w:val="24"/>
          <w:lang w:val="en-GB"/>
        </w:rPr>
        <w:t xml:space="preserve">all </w:t>
      </w:r>
      <w:r w:rsidRPr="00027665">
        <w:rPr>
          <w:rFonts w:ascii="Calibri" w:hAnsi="Calibri"/>
          <w:sz w:val="24"/>
          <w:szCs w:val="24"/>
          <w:lang w:val="en-GB"/>
        </w:rPr>
        <w:t>the other visitors of the commission meeting.</w:t>
      </w:r>
    </w:p>
    <w:p w:rsidR="00027665" w:rsidRPr="00027665" w:rsidRDefault="00027665" w:rsidP="0023628F">
      <w:pPr>
        <w:spacing w:after="0" w:line="240" w:lineRule="auto"/>
        <w:rPr>
          <w:rFonts w:ascii="Calibri" w:hAnsi="Calibri"/>
          <w:sz w:val="24"/>
          <w:szCs w:val="24"/>
          <w:lang w:val="en-GB"/>
        </w:rPr>
      </w:pPr>
      <w:r w:rsidRPr="00027665">
        <w:rPr>
          <w:rFonts w:ascii="Calibri" w:hAnsi="Calibri"/>
          <w:sz w:val="24"/>
          <w:szCs w:val="24"/>
          <w:lang w:val="en-GB"/>
        </w:rPr>
        <w:t>He also thanked the Turkish Chess Federation for hosting the FIDE Congress and the Meting.</w:t>
      </w:r>
    </w:p>
    <w:p w:rsidR="0023628F" w:rsidRDefault="0023628F" w:rsidP="004762C6">
      <w:pPr>
        <w:spacing w:after="0" w:line="240" w:lineRule="auto"/>
        <w:rPr>
          <w:lang w:val="en-GB"/>
        </w:rPr>
      </w:pPr>
    </w:p>
    <w:p w:rsidR="008E45D4" w:rsidRPr="00027665" w:rsidRDefault="008E45D4" w:rsidP="00541599">
      <w:pPr>
        <w:spacing w:after="0" w:line="240" w:lineRule="auto"/>
        <w:rPr>
          <w:rFonts w:ascii="Calibri" w:hAnsi="Calibri"/>
          <w:b/>
          <w:sz w:val="24"/>
          <w:szCs w:val="24"/>
          <w:lang w:val="en-GB"/>
        </w:rPr>
      </w:pPr>
      <w:r w:rsidRPr="00027665">
        <w:rPr>
          <w:rFonts w:ascii="Calibri" w:hAnsi="Calibri"/>
          <w:b/>
          <w:sz w:val="24"/>
          <w:szCs w:val="24"/>
          <w:lang w:val="en-GB"/>
        </w:rPr>
        <w:t xml:space="preserve">1. </w:t>
      </w:r>
      <w:r w:rsidR="00541599" w:rsidRPr="00027665">
        <w:rPr>
          <w:rFonts w:ascii="Calibri" w:hAnsi="Calibri"/>
          <w:b/>
          <w:sz w:val="24"/>
          <w:szCs w:val="24"/>
          <w:lang w:val="en-US"/>
        </w:rPr>
        <w:t>Arbiters’ Commission Councilors’ Meeting Minutes (Reykjavik, 21-24 April 2017)</w:t>
      </w:r>
    </w:p>
    <w:p w:rsidR="008E45D4" w:rsidRPr="00027665" w:rsidRDefault="008E45D4" w:rsidP="000E424F">
      <w:pPr>
        <w:spacing w:after="0" w:line="240" w:lineRule="auto"/>
        <w:rPr>
          <w:rFonts w:ascii="Calibri" w:hAnsi="Calibri"/>
          <w:sz w:val="24"/>
          <w:szCs w:val="24"/>
          <w:lang w:val="en-GB"/>
        </w:rPr>
      </w:pPr>
      <w:r w:rsidRPr="00027665">
        <w:rPr>
          <w:rFonts w:ascii="Calibri" w:hAnsi="Calibri"/>
          <w:sz w:val="24"/>
          <w:szCs w:val="24"/>
          <w:lang w:val="en-GB"/>
        </w:rPr>
        <w:t xml:space="preserve">Chairman Takis Nikolopoulos informed about the meeting in </w:t>
      </w:r>
      <w:r w:rsidR="000E424F" w:rsidRPr="00027665">
        <w:rPr>
          <w:rFonts w:ascii="Calibri" w:hAnsi="Calibri"/>
          <w:sz w:val="24"/>
          <w:szCs w:val="24"/>
          <w:lang w:val="en-GB"/>
        </w:rPr>
        <w:t>R</w:t>
      </w:r>
      <w:r w:rsidR="00027665" w:rsidRPr="00027665">
        <w:rPr>
          <w:rFonts w:ascii="Calibri" w:hAnsi="Calibri"/>
          <w:sz w:val="24"/>
          <w:szCs w:val="24"/>
          <w:lang w:val="en-GB"/>
        </w:rPr>
        <w:t>e</w:t>
      </w:r>
      <w:r w:rsidR="000E424F" w:rsidRPr="00027665">
        <w:rPr>
          <w:rFonts w:ascii="Calibri" w:hAnsi="Calibri"/>
          <w:sz w:val="24"/>
          <w:szCs w:val="24"/>
          <w:lang w:val="en-GB"/>
        </w:rPr>
        <w:t>ykjavik</w:t>
      </w:r>
      <w:r w:rsidRPr="00027665">
        <w:rPr>
          <w:rFonts w:ascii="Calibri" w:hAnsi="Calibri"/>
          <w:sz w:val="24"/>
          <w:szCs w:val="24"/>
          <w:lang w:val="en-GB"/>
        </w:rPr>
        <w:t xml:space="preserve"> </w:t>
      </w:r>
      <w:r w:rsidR="000E424F" w:rsidRPr="00027665">
        <w:rPr>
          <w:rFonts w:ascii="Calibri" w:hAnsi="Calibri"/>
          <w:sz w:val="24"/>
          <w:szCs w:val="24"/>
          <w:lang w:val="en-GB"/>
        </w:rPr>
        <w:t>in</w:t>
      </w:r>
      <w:r w:rsidRPr="00027665">
        <w:rPr>
          <w:rFonts w:ascii="Calibri" w:hAnsi="Calibri"/>
          <w:sz w:val="24"/>
          <w:szCs w:val="24"/>
          <w:lang w:val="en-GB"/>
        </w:rPr>
        <w:t xml:space="preserve"> </w:t>
      </w:r>
      <w:r w:rsidR="000E424F" w:rsidRPr="00027665">
        <w:rPr>
          <w:rFonts w:ascii="Calibri" w:hAnsi="Calibri"/>
          <w:sz w:val="24"/>
          <w:szCs w:val="24"/>
          <w:lang w:val="en-GB"/>
        </w:rPr>
        <w:t>April</w:t>
      </w:r>
      <w:r w:rsidRPr="00027665">
        <w:rPr>
          <w:rFonts w:ascii="Calibri" w:hAnsi="Calibri"/>
          <w:sz w:val="24"/>
          <w:szCs w:val="24"/>
          <w:lang w:val="en-GB"/>
        </w:rPr>
        <w:t xml:space="preserve"> 201</w:t>
      </w:r>
      <w:r w:rsidR="000E424F" w:rsidRPr="00027665">
        <w:rPr>
          <w:rFonts w:ascii="Calibri" w:hAnsi="Calibri"/>
          <w:sz w:val="24"/>
          <w:szCs w:val="24"/>
          <w:lang w:val="en-GB"/>
        </w:rPr>
        <w:t>7, during Icelandic Open Championship</w:t>
      </w:r>
      <w:r w:rsidRPr="00027665">
        <w:rPr>
          <w:rFonts w:ascii="Calibri" w:hAnsi="Calibri"/>
          <w:sz w:val="24"/>
          <w:szCs w:val="24"/>
          <w:lang w:val="en-GB"/>
        </w:rPr>
        <w:t xml:space="preserve">. He thanked the hosts, the </w:t>
      </w:r>
      <w:r w:rsidR="000E424F" w:rsidRPr="00027665">
        <w:rPr>
          <w:rFonts w:ascii="Calibri" w:hAnsi="Calibri"/>
          <w:sz w:val="24"/>
          <w:szCs w:val="24"/>
          <w:lang w:val="en-GB"/>
        </w:rPr>
        <w:t>Icelandic</w:t>
      </w:r>
      <w:r w:rsidRPr="00027665">
        <w:rPr>
          <w:rFonts w:ascii="Calibri" w:hAnsi="Calibri"/>
          <w:sz w:val="24"/>
          <w:szCs w:val="24"/>
          <w:lang w:val="en-GB"/>
        </w:rPr>
        <w:t xml:space="preserve"> Chess Federation</w:t>
      </w:r>
      <w:r w:rsidR="000E424F" w:rsidRPr="00027665">
        <w:rPr>
          <w:rFonts w:ascii="Calibri" w:hAnsi="Calibri"/>
          <w:sz w:val="24"/>
          <w:szCs w:val="24"/>
          <w:lang w:val="en-GB"/>
        </w:rPr>
        <w:t xml:space="preserve"> and IA Omar Salama</w:t>
      </w:r>
      <w:r w:rsidRPr="00027665">
        <w:rPr>
          <w:rFonts w:ascii="Calibri" w:hAnsi="Calibri"/>
          <w:sz w:val="24"/>
          <w:szCs w:val="24"/>
          <w:lang w:val="en-GB"/>
        </w:rPr>
        <w:t>, for their hospitality.</w:t>
      </w:r>
    </w:p>
    <w:p w:rsidR="0023628F" w:rsidRPr="00027665" w:rsidRDefault="008E45D4" w:rsidP="004762C6">
      <w:pPr>
        <w:spacing w:after="0" w:line="240" w:lineRule="auto"/>
        <w:rPr>
          <w:rFonts w:ascii="Calibri" w:hAnsi="Calibri"/>
          <w:sz w:val="24"/>
          <w:szCs w:val="24"/>
          <w:lang w:val="en-GB"/>
        </w:rPr>
      </w:pPr>
      <w:r w:rsidRPr="00027665">
        <w:rPr>
          <w:rFonts w:ascii="Calibri" w:hAnsi="Calibri"/>
          <w:sz w:val="24"/>
          <w:szCs w:val="24"/>
          <w:lang w:val="en-GB"/>
        </w:rPr>
        <w:t xml:space="preserve">The </w:t>
      </w:r>
      <w:r w:rsidR="00027665" w:rsidRPr="00027665">
        <w:rPr>
          <w:rFonts w:ascii="Calibri" w:hAnsi="Calibri"/>
          <w:sz w:val="24"/>
          <w:szCs w:val="24"/>
          <w:lang w:val="en-GB"/>
        </w:rPr>
        <w:t>Minutes</w:t>
      </w:r>
      <w:r w:rsidRPr="00027665">
        <w:rPr>
          <w:rFonts w:ascii="Calibri" w:hAnsi="Calibri"/>
          <w:sz w:val="24"/>
          <w:szCs w:val="24"/>
          <w:lang w:val="en-GB"/>
        </w:rPr>
        <w:t xml:space="preserve"> of the meeting </w:t>
      </w:r>
      <w:r w:rsidR="00027665" w:rsidRPr="00027665">
        <w:rPr>
          <w:rFonts w:ascii="Calibri" w:hAnsi="Calibri"/>
          <w:sz w:val="24"/>
          <w:szCs w:val="24"/>
          <w:lang w:val="en-GB"/>
        </w:rPr>
        <w:t>have already been</w:t>
      </w:r>
      <w:r w:rsidR="00A00528" w:rsidRPr="00027665">
        <w:rPr>
          <w:rFonts w:ascii="Calibri" w:hAnsi="Calibri"/>
          <w:sz w:val="24"/>
          <w:szCs w:val="24"/>
          <w:lang w:val="en-GB"/>
        </w:rPr>
        <w:t xml:space="preserve"> </w:t>
      </w:r>
      <w:r w:rsidRPr="00027665">
        <w:rPr>
          <w:rFonts w:ascii="Calibri" w:hAnsi="Calibri"/>
          <w:sz w:val="24"/>
          <w:szCs w:val="24"/>
          <w:lang w:val="en-GB"/>
        </w:rPr>
        <w:t>published in the annex of the agenda</w:t>
      </w:r>
      <w:r w:rsidR="000E424F" w:rsidRPr="00027665">
        <w:rPr>
          <w:rFonts w:ascii="Calibri" w:hAnsi="Calibri"/>
          <w:sz w:val="24"/>
          <w:szCs w:val="24"/>
          <w:lang w:val="en-GB"/>
        </w:rPr>
        <w:t xml:space="preserve"> and on </w:t>
      </w:r>
      <w:r w:rsidR="00027665" w:rsidRPr="00027665">
        <w:rPr>
          <w:rFonts w:ascii="Calibri" w:hAnsi="Calibri"/>
          <w:sz w:val="24"/>
          <w:szCs w:val="24"/>
          <w:lang w:val="en-GB"/>
        </w:rPr>
        <w:t xml:space="preserve">the </w:t>
      </w:r>
      <w:r w:rsidR="000E424F" w:rsidRPr="00027665">
        <w:rPr>
          <w:rFonts w:ascii="Calibri" w:hAnsi="Calibri"/>
          <w:sz w:val="24"/>
          <w:szCs w:val="24"/>
          <w:lang w:val="en-GB"/>
        </w:rPr>
        <w:t>website of the Arbiters’ Commission</w:t>
      </w:r>
      <w:r w:rsidRPr="00027665">
        <w:rPr>
          <w:rFonts w:ascii="Calibri" w:hAnsi="Calibri"/>
          <w:sz w:val="24"/>
          <w:szCs w:val="24"/>
          <w:lang w:val="en-GB"/>
        </w:rPr>
        <w:t>.</w:t>
      </w:r>
    </w:p>
    <w:p w:rsidR="0023628F" w:rsidRDefault="0023628F" w:rsidP="004762C6">
      <w:pPr>
        <w:spacing w:after="0" w:line="240" w:lineRule="auto"/>
        <w:rPr>
          <w:lang w:val="en-GB"/>
        </w:rPr>
      </w:pPr>
    </w:p>
    <w:p w:rsidR="001E62F3" w:rsidRPr="00027665" w:rsidRDefault="008E45D4" w:rsidP="001E62F3">
      <w:pPr>
        <w:spacing w:after="0" w:line="240" w:lineRule="auto"/>
        <w:rPr>
          <w:b/>
          <w:sz w:val="24"/>
          <w:szCs w:val="24"/>
          <w:lang w:val="en-GB"/>
        </w:rPr>
      </w:pPr>
      <w:r w:rsidRPr="00027665">
        <w:rPr>
          <w:b/>
          <w:sz w:val="24"/>
          <w:szCs w:val="24"/>
          <w:lang w:val="en-GB"/>
        </w:rPr>
        <w:t>2</w:t>
      </w:r>
      <w:r w:rsidR="001E62F3" w:rsidRPr="00027665">
        <w:rPr>
          <w:b/>
          <w:sz w:val="24"/>
          <w:szCs w:val="24"/>
          <w:lang w:val="en-GB"/>
        </w:rPr>
        <w:t xml:space="preserve">. </w:t>
      </w:r>
      <w:r w:rsidR="00162A0D" w:rsidRPr="00027665">
        <w:rPr>
          <w:b/>
          <w:sz w:val="24"/>
          <w:szCs w:val="24"/>
          <w:lang w:val="en-GB"/>
        </w:rPr>
        <w:t xml:space="preserve">IA and FA </w:t>
      </w:r>
      <w:r w:rsidR="001E62F3" w:rsidRPr="00027665">
        <w:rPr>
          <w:b/>
          <w:sz w:val="24"/>
          <w:szCs w:val="24"/>
          <w:lang w:val="en-GB"/>
        </w:rPr>
        <w:t>Title Applications</w:t>
      </w:r>
    </w:p>
    <w:p w:rsidR="008E45D4" w:rsidRPr="00027665" w:rsidRDefault="001E62F3" w:rsidP="000E424F">
      <w:pPr>
        <w:spacing w:after="0" w:line="240" w:lineRule="auto"/>
        <w:rPr>
          <w:sz w:val="24"/>
          <w:szCs w:val="24"/>
          <w:lang w:val="en-GB"/>
        </w:rPr>
      </w:pPr>
      <w:r w:rsidRPr="00027665">
        <w:rPr>
          <w:sz w:val="24"/>
          <w:szCs w:val="24"/>
          <w:lang w:val="en-GB"/>
        </w:rPr>
        <w:t>Chairman</w:t>
      </w:r>
      <w:r w:rsidR="004762C6" w:rsidRPr="00027665">
        <w:rPr>
          <w:sz w:val="24"/>
          <w:szCs w:val="24"/>
          <w:lang w:val="en-GB"/>
        </w:rPr>
        <w:t xml:space="preserve"> Takis Nikolopoulos</w:t>
      </w:r>
      <w:r w:rsidRPr="00027665">
        <w:rPr>
          <w:sz w:val="24"/>
          <w:szCs w:val="24"/>
          <w:lang w:val="en-GB"/>
        </w:rPr>
        <w:t xml:space="preserve"> </w:t>
      </w:r>
      <w:r w:rsidR="008E45D4" w:rsidRPr="00027665">
        <w:rPr>
          <w:sz w:val="24"/>
          <w:szCs w:val="24"/>
          <w:lang w:val="en-GB"/>
        </w:rPr>
        <w:t xml:space="preserve">reported that </w:t>
      </w:r>
      <w:r w:rsidR="00027665" w:rsidRPr="00027665">
        <w:rPr>
          <w:sz w:val="24"/>
          <w:szCs w:val="24"/>
          <w:lang w:val="en-GB"/>
        </w:rPr>
        <w:t>the titles</w:t>
      </w:r>
      <w:r w:rsidR="008E45D4" w:rsidRPr="00027665">
        <w:rPr>
          <w:sz w:val="24"/>
          <w:szCs w:val="24"/>
          <w:lang w:val="en-GB"/>
        </w:rPr>
        <w:t xml:space="preserve"> sub-committee, consisting of Takis Nikolopoulos, Mahdi Abdulrahim and Werner Stubenvoll, is responsible for checking the applications. </w:t>
      </w:r>
      <w:r w:rsidR="000E424F" w:rsidRPr="00027665">
        <w:rPr>
          <w:sz w:val="24"/>
          <w:szCs w:val="24"/>
          <w:lang w:val="en-GB"/>
        </w:rPr>
        <w:t>We had 11</w:t>
      </w:r>
      <w:r w:rsidR="00856F00">
        <w:rPr>
          <w:sz w:val="24"/>
          <w:szCs w:val="24"/>
          <w:lang w:val="en-GB"/>
        </w:rPr>
        <w:t>4</w:t>
      </w:r>
      <w:r w:rsidR="000E424F" w:rsidRPr="00027665">
        <w:rPr>
          <w:sz w:val="24"/>
          <w:szCs w:val="24"/>
          <w:lang w:val="en-GB"/>
        </w:rPr>
        <w:t xml:space="preserve"> FA </w:t>
      </w:r>
      <w:r w:rsidR="00D86A48">
        <w:rPr>
          <w:sz w:val="24"/>
          <w:szCs w:val="24"/>
          <w:lang w:val="en-GB"/>
        </w:rPr>
        <w:t xml:space="preserve">title </w:t>
      </w:r>
      <w:r w:rsidR="000E424F" w:rsidRPr="00027665">
        <w:rPr>
          <w:sz w:val="24"/>
          <w:szCs w:val="24"/>
          <w:lang w:val="en-GB"/>
        </w:rPr>
        <w:t>applications and 6</w:t>
      </w:r>
      <w:r w:rsidR="00D86A48">
        <w:rPr>
          <w:sz w:val="24"/>
          <w:szCs w:val="24"/>
          <w:lang w:val="en-GB"/>
        </w:rPr>
        <w:t>7</w:t>
      </w:r>
      <w:r w:rsidR="000E424F" w:rsidRPr="00027665">
        <w:rPr>
          <w:sz w:val="24"/>
          <w:szCs w:val="24"/>
          <w:lang w:val="en-GB"/>
        </w:rPr>
        <w:t xml:space="preserve"> IA </w:t>
      </w:r>
      <w:r w:rsidR="00D86A48">
        <w:rPr>
          <w:sz w:val="24"/>
          <w:szCs w:val="24"/>
          <w:lang w:val="en-GB"/>
        </w:rPr>
        <w:t xml:space="preserve">title </w:t>
      </w:r>
      <w:r w:rsidR="000E424F" w:rsidRPr="00027665">
        <w:rPr>
          <w:sz w:val="24"/>
          <w:szCs w:val="24"/>
          <w:lang w:val="en-GB"/>
        </w:rPr>
        <w:t xml:space="preserve">applications. </w:t>
      </w:r>
      <w:r w:rsidR="008E45D4" w:rsidRPr="00027665">
        <w:rPr>
          <w:sz w:val="24"/>
          <w:szCs w:val="24"/>
          <w:lang w:val="en-GB"/>
        </w:rPr>
        <w:t xml:space="preserve">There are still new applications coming in. The final report will be forwarded to the </w:t>
      </w:r>
      <w:r w:rsidR="004156B1" w:rsidRPr="00027665">
        <w:rPr>
          <w:sz w:val="24"/>
          <w:szCs w:val="24"/>
          <w:lang w:val="en-GB"/>
        </w:rPr>
        <w:t xml:space="preserve">FIDE </w:t>
      </w:r>
      <w:r w:rsidR="008E45D4" w:rsidRPr="00027665">
        <w:rPr>
          <w:sz w:val="24"/>
          <w:szCs w:val="24"/>
          <w:lang w:val="en-GB"/>
        </w:rPr>
        <w:t>Executive Board.</w:t>
      </w:r>
    </w:p>
    <w:p w:rsidR="008E45D4" w:rsidRDefault="008E45D4" w:rsidP="001E62F3">
      <w:pPr>
        <w:spacing w:after="0" w:line="240" w:lineRule="auto"/>
        <w:rPr>
          <w:lang w:val="en-GB"/>
        </w:rPr>
      </w:pPr>
    </w:p>
    <w:p w:rsidR="00E05D22" w:rsidRDefault="004156B1" w:rsidP="00F37FCE">
      <w:pPr>
        <w:spacing w:after="0" w:line="240" w:lineRule="auto"/>
        <w:rPr>
          <w:b/>
          <w:lang w:val="en-GB"/>
        </w:rPr>
      </w:pPr>
      <w:r>
        <w:rPr>
          <w:b/>
          <w:lang w:val="en-GB"/>
        </w:rPr>
        <w:t>3</w:t>
      </w:r>
      <w:r w:rsidR="0079113D" w:rsidRPr="0079113D">
        <w:rPr>
          <w:b/>
          <w:lang w:val="en-GB"/>
        </w:rPr>
        <w:t>. FA titles from FIDE Arbiters’ Seminars</w:t>
      </w:r>
    </w:p>
    <w:p w:rsidR="00027665" w:rsidRPr="00027665" w:rsidRDefault="000E424F" w:rsidP="00027665">
      <w:pPr>
        <w:spacing w:after="0" w:line="240" w:lineRule="auto"/>
        <w:rPr>
          <w:rFonts w:ascii="Calibri" w:hAnsi="Calibri"/>
          <w:sz w:val="24"/>
          <w:szCs w:val="24"/>
          <w:lang w:val="en-GB"/>
        </w:rPr>
      </w:pPr>
      <w:r w:rsidRPr="00027665">
        <w:rPr>
          <w:rFonts w:ascii="Calibri" w:hAnsi="Calibri"/>
          <w:sz w:val="24"/>
          <w:szCs w:val="24"/>
          <w:lang w:val="en-GB"/>
        </w:rPr>
        <w:t>During the last 6 months 3</w:t>
      </w:r>
      <w:r w:rsidR="001F7E10">
        <w:rPr>
          <w:rFonts w:ascii="Calibri" w:hAnsi="Calibri"/>
          <w:sz w:val="24"/>
          <w:szCs w:val="24"/>
          <w:lang w:val="en-GB"/>
        </w:rPr>
        <w:t>4</w:t>
      </w:r>
      <w:r w:rsidRPr="00027665">
        <w:rPr>
          <w:rFonts w:ascii="Calibri" w:hAnsi="Calibri"/>
          <w:sz w:val="24"/>
          <w:szCs w:val="24"/>
          <w:lang w:val="en-GB"/>
        </w:rPr>
        <w:t xml:space="preserve"> Arbiters’ Seminars had been organized</w:t>
      </w:r>
      <w:r w:rsidR="00027665" w:rsidRPr="00027665">
        <w:rPr>
          <w:rFonts w:ascii="Calibri" w:hAnsi="Calibri"/>
          <w:sz w:val="24"/>
          <w:szCs w:val="24"/>
          <w:lang w:val="en-GB"/>
        </w:rPr>
        <w:t xml:space="preserve"> under the auspices of the FIDE Arbiters’ Commission</w:t>
      </w:r>
      <w:r w:rsidRPr="00027665">
        <w:rPr>
          <w:rFonts w:ascii="Calibri" w:hAnsi="Calibri"/>
          <w:sz w:val="24"/>
          <w:szCs w:val="24"/>
          <w:lang w:val="en-GB"/>
        </w:rPr>
        <w:t xml:space="preserve">; the list of </w:t>
      </w:r>
      <w:r w:rsidR="008928CB" w:rsidRPr="00027665">
        <w:rPr>
          <w:rFonts w:ascii="Calibri" w:hAnsi="Calibri"/>
          <w:sz w:val="24"/>
          <w:szCs w:val="24"/>
          <w:lang w:val="en-GB"/>
        </w:rPr>
        <w:t>these seminars had been distributed</w:t>
      </w:r>
      <w:r w:rsidRPr="00027665">
        <w:rPr>
          <w:rFonts w:ascii="Calibri" w:hAnsi="Calibri"/>
          <w:sz w:val="24"/>
          <w:szCs w:val="24"/>
          <w:lang w:val="en-GB"/>
        </w:rPr>
        <w:t xml:space="preserve">. </w:t>
      </w:r>
    </w:p>
    <w:p w:rsidR="00027665" w:rsidRPr="00027665" w:rsidRDefault="00027665" w:rsidP="00F37FCE">
      <w:pPr>
        <w:spacing w:after="0" w:line="240" w:lineRule="auto"/>
        <w:rPr>
          <w:rFonts w:ascii="Calibri" w:hAnsi="Calibri" w:cs="Arial"/>
          <w:color w:val="000000"/>
          <w:sz w:val="24"/>
          <w:szCs w:val="24"/>
          <w:lang w:val="en-GB"/>
        </w:rPr>
      </w:pPr>
      <w:r w:rsidRPr="00027665">
        <w:rPr>
          <w:rFonts w:ascii="Calibri" w:hAnsi="Calibri" w:cs="Arial"/>
          <w:color w:val="000000"/>
          <w:sz w:val="24"/>
          <w:szCs w:val="24"/>
          <w:lang w:val="en-GB"/>
        </w:rPr>
        <w:t>The list with the direct FA titles was presented.</w:t>
      </w:r>
    </w:p>
    <w:p w:rsidR="0079113D" w:rsidRPr="00027665" w:rsidRDefault="00027665" w:rsidP="00F37FCE">
      <w:pPr>
        <w:spacing w:after="0" w:line="240" w:lineRule="auto"/>
        <w:rPr>
          <w:rFonts w:ascii="Calibri" w:hAnsi="Calibri"/>
          <w:sz w:val="24"/>
          <w:szCs w:val="24"/>
          <w:lang w:val="en-GB"/>
        </w:rPr>
      </w:pPr>
      <w:r w:rsidRPr="00027665">
        <w:rPr>
          <w:rFonts w:ascii="Calibri" w:hAnsi="Calibri"/>
          <w:sz w:val="24"/>
          <w:szCs w:val="24"/>
          <w:lang w:val="en-GB"/>
        </w:rPr>
        <w:t xml:space="preserve">According </w:t>
      </w:r>
      <w:r>
        <w:rPr>
          <w:rFonts w:ascii="Calibri" w:hAnsi="Calibri"/>
          <w:sz w:val="24"/>
          <w:szCs w:val="24"/>
          <w:lang w:val="en-GB"/>
        </w:rPr>
        <w:t>to</w:t>
      </w:r>
      <w:r w:rsidR="0079113D" w:rsidRPr="00027665">
        <w:rPr>
          <w:rFonts w:ascii="Calibri" w:hAnsi="Calibri"/>
          <w:sz w:val="24"/>
          <w:szCs w:val="24"/>
          <w:lang w:val="en-GB"/>
        </w:rPr>
        <w:t xml:space="preserve"> art. 3.10 of Regulations for </w:t>
      </w:r>
      <w:r w:rsidR="00B61E0E" w:rsidRPr="00027665">
        <w:rPr>
          <w:rFonts w:ascii="Calibri" w:hAnsi="Calibri"/>
          <w:sz w:val="24"/>
          <w:szCs w:val="24"/>
          <w:lang w:val="en-GB"/>
        </w:rPr>
        <w:t xml:space="preserve">the titles of </w:t>
      </w:r>
      <w:r w:rsidR="0079113D" w:rsidRPr="00027665">
        <w:rPr>
          <w:rFonts w:ascii="Calibri" w:hAnsi="Calibri"/>
          <w:sz w:val="24"/>
          <w:szCs w:val="24"/>
          <w:lang w:val="en-GB"/>
        </w:rPr>
        <w:t>Arbiters</w:t>
      </w:r>
      <w:r w:rsidR="00B61E0E" w:rsidRPr="00027665">
        <w:rPr>
          <w:rFonts w:ascii="Calibri" w:hAnsi="Calibri"/>
          <w:sz w:val="24"/>
          <w:szCs w:val="24"/>
          <w:lang w:val="en-GB"/>
        </w:rPr>
        <w:t>,</w:t>
      </w:r>
      <w:r w:rsidR="0079113D" w:rsidRPr="00027665">
        <w:rPr>
          <w:rFonts w:ascii="Calibri" w:hAnsi="Calibri"/>
          <w:sz w:val="24"/>
          <w:szCs w:val="24"/>
          <w:lang w:val="en-GB"/>
        </w:rPr>
        <w:t xml:space="preserve"> </w:t>
      </w:r>
      <w:r w:rsidR="0079113D" w:rsidRPr="00027665">
        <w:rPr>
          <w:rFonts w:ascii="Calibri" w:hAnsi="Calibri" w:cs="Arial"/>
          <w:color w:val="000000"/>
          <w:sz w:val="24"/>
          <w:szCs w:val="24"/>
          <w:lang w:val="en-GB"/>
        </w:rPr>
        <w:t>applicants from federations which are unable to organize any tournaments valid for titles or rating, may be awarded the title on passing an examination set by the Arbiters’ Commission.</w:t>
      </w:r>
      <w:r w:rsidR="004156B1" w:rsidRPr="00027665">
        <w:rPr>
          <w:rFonts w:ascii="Calibri" w:hAnsi="Calibri" w:cs="Arial"/>
          <w:color w:val="000000"/>
          <w:sz w:val="24"/>
          <w:szCs w:val="24"/>
          <w:lang w:val="en-GB"/>
        </w:rPr>
        <w:t xml:space="preserve"> A</w:t>
      </w:r>
      <w:r w:rsidR="000E424F" w:rsidRPr="00027665">
        <w:rPr>
          <w:rFonts w:ascii="Calibri" w:hAnsi="Calibri" w:cs="Arial"/>
          <w:color w:val="000000"/>
          <w:sz w:val="24"/>
          <w:szCs w:val="24"/>
          <w:lang w:val="en-GB"/>
        </w:rPr>
        <w:t xml:space="preserve"> new</w:t>
      </w:r>
      <w:r w:rsidR="004156B1" w:rsidRPr="00027665">
        <w:rPr>
          <w:rFonts w:ascii="Calibri" w:hAnsi="Calibri" w:cs="Arial"/>
          <w:color w:val="000000"/>
          <w:sz w:val="24"/>
          <w:szCs w:val="24"/>
          <w:lang w:val="en-GB"/>
        </w:rPr>
        <w:t xml:space="preserve"> list of the</w:t>
      </w:r>
      <w:r w:rsidR="000E424F" w:rsidRPr="00027665">
        <w:rPr>
          <w:rFonts w:ascii="Calibri" w:hAnsi="Calibri" w:cs="Arial"/>
          <w:color w:val="000000"/>
          <w:sz w:val="24"/>
          <w:szCs w:val="24"/>
          <w:lang w:val="en-GB"/>
        </w:rPr>
        <w:t>se</w:t>
      </w:r>
      <w:r w:rsidR="004156B1" w:rsidRPr="00027665">
        <w:rPr>
          <w:rFonts w:ascii="Calibri" w:hAnsi="Calibri" w:cs="Arial"/>
          <w:color w:val="000000"/>
          <w:sz w:val="24"/>
          <w:szCs w:val="24"/>
          <w:lang w:val="en-GB"/>
        </w:rPr>
        <w:t xml:space="preserve"> federation</w:t>
      </w:r>
      <w:r w:rsidRPr="00027665">
        <w:rPr>
          <w:rFonts w:ascii="Calibri" w:hAnsi="Calibri" w:cs="Arial"/>
          <w:color w:val="000000"/>
          <w:sz w:val="24"/>
          <w:szCs w:val="24"/>
          <w:lang w:val="en-GB"/>
        </w:rPr>
        <w:t>s</w:t>
      </w:r>
      <w:r w:rsidR="004156B1" w:rsidRPr="00027665">
        <w:rPr>
          <w:rFonts w:ascii="Calibri" w:hAnsi="Calibri" w:cs="Arial"/>
          <w:color w:val="000000"/>
          <w:sz w:val="24"/>
          <w:szCs w:val="24"/>
          <w:lang w:val="en-GB"/>
        </w:rPr>
        <w:t xml:space="preserve"> was distributed.</w:t>
      </w:r>
    </w:p>
    <w:p w:rsidR="008928CB" w:rsidRPr="00027665" w:rsidRDefault="008928CB" w:rsidP="008928CB">
      <w:pPr>
        <w:spacing w:after="0" w:line="240" w:lineRule="auto"/>
        <w:rPr>
          <w:rFonts w:ascii="Calibri" w:hAnsi="Calibri" w:cs="Arial"/>
          <w:color w:val="000000"/>
          <w:sz w:val="24"/>
          <w:szCs w:val="24"/>
          <w:lang w:val="en-GB"/>
        </w:rPr>
      </w:pPr>
      <w:r w:rsidRPr="00027665">
        <w:rPr>
          <w:rFonts w:ascii="Calibri" w:hAnsi="Calibri" w:cs="Arial"/>
          <w:color w:val="000000"/>
          <w:sz w:val="24"/>
          <w:szCs w:val="24"/>
          <w:lang w:val="en-GB"/>
        </w:rPr>
        <w:t>For some federations there had been discussions if they should be kept</w:t>
      </w:r>
      <w:r w:rsidR="00A00528" w:rsidRPr="00027665">
        <w:rPr>
          <w:rFonts w:ascii="Calibri" w:hAnsi="Calibri" w:cs="Arial"/>
          <w:color w:val="000000"/>
          <w:sz w:val="24"/>
          <w:szCs w:val="24"/>
          <w:lang w:val="en-GB"/>
        </w:rPr>
        <w:t xml:space="preserve"> on the list of federations not to be able to organize rated tournaments</w:t>
      </w:r>
      <w:r w:rsidR="00027665" w:rsidRPr="00027665">
        <w:rPr>
          <w:rFonts w:ascii="Calibri" w:hAnsi="Calibri" w:cs="Arial"/>
          <w:color w:val="000000"/>
          <w:sz w:val="24"/>
          <w:szCs w:val="24"/>
          <w:lang w:val="en-GB"/>
        </w:rPr>
        <w:t>.</w:t>
      </w:r>
    </w:p>
    <w:p w:rsidR="00027665" w:rsidRPr="00027665" w:rsidRDefault="00027665" w:rsidP="008928CB">
      <w:pPr>
        <w:spacing w:after="0" w:line="240" w:lineRule="auto"/>
        <w:rPr>
          <w:rFonts w:ascii="Calibri" w:hAnsi="Calibri" w:cs="Arial"/>
          <w:color w:val="000000"/>
          <w:sz w:val="24"/>
          <w:szCs w:val="24"/>
          <w:lang w:val="en-GB"/>
        </w:rPr>
      </w:pPr>
      <w:r w:rsidRPr="00027665">
        <w:rPr>
          <w:rFonts w:ascii="Calibri" w:hAnsi="Calibri" w:cs="Arial"/>
          <w:color w:val="000000"/>
          <w:sz w:val="24"/>
          <w:szCs w:val="24"/>
          <w:lang w:val="en-GB"/>
        </w:rPr>
        <w:t>The list with the direct FA titles was presented.</w:t>
      </w:r>
    </w:p>
    <w:p w:rsidR="0079113D" w:rsidRDefault="0079113D" w:rsidP="00F37FCE">
      <w:pPr>
        <w:spacing w:after="0" w:line="240" w:lineRule="auto"/>
        <w:rPr>
          <w:rFonts w:ascii="Calibri" w:hAnsi="Calibri" w:cs="Arial"/>
          <w:color w:val="000000"/>
          <w:sz w:val="24"/>
          <w:szCs w:val="24"/>
          <w:lang w:val="en-GB"/>
        </w:rPr>
      </w:pPr>
    </w:p>
    <w:p w:rsidR="008928CB" w:rsidRPr="008928CB" w:rsidRDefault="008928CB" w:rsidP="00F37FCE">
      <w:pPr>
        <w:spacing w:after="0" w:line="240" w:lineRule="auto"/>
        <w:rPr>
          <w:b/>
          <w:lang w:val="en-GB"/>
        </w:rPr>
      </w:pPr>
      <w:r w:rsidRPr="008928CB">
        <w:rPr>
          <w:b/>
          <w:lang w:val="en-GB"/>
        </w:rPr>
        <w:t>4.</w:t>
      </w:r>
      <w:r>
        <w:rPr>
          <w:b/>
          <w:lang w:val="en-GB"/>
        </w:rPr>
        <w:t xml:space="preserve"> Activities of the Commission</w:t>
      </w:r>
    </w:p>
    <w:p w:rsidR="008928CB" w:rsidRDefault="00404660" w:rsidP="008928CB">
      <w:pPr>
        <w:spacing w:after="0" w:line="240" w:lineRule="auto"/>
        <w:rPr>
          <w:rFonts w:ascii="Calibri" w:hAnsi="Calibri" w:cs="Arial"/>
          <w:color w:val="000000"/>
          <w:sz w:val="24"/>
          <w:szCs w:val="24"/>
          <w:lang w:val="en-GB"/>
        </w:rPr>
      </w:pPr>
      <w:r>
        <w:rPr>
          <w:rFonts w:ascii="Calibri" w:hAnsi="Calibri" w:cs="Arial"/>
          <w:color w:val="000000"/>
          <w:sz w:val="24"/>
          <w:szCs w:val="24"/>
          <w:lang w:val="en-GB"/>
        </w:rPr>
        <w:t xml:space="preserve">As the new Laws of Chess, titles and ratings regulations and swiss rules came in effect from 1 July 2017, </w:t>
      </w:r>
      <w:r w:rsidR="008928CB">
        <w:rPr>
          <w:rFonts w:ascii="Calibri" w:hAnsi="Calibri" w:cs="Arial"/>
          <w:color w:val="000000"/>
          <w:sz w:val="24"/>
          <w:szCs w:val="24"/>
          <w:lang w:val="en-GB"/>
        </w:rPr>
        <w:t xml:space="preserve">we </w:t>
      </w:r>
      <w:r>
        <w:rPr>
          <w:rFonts w:ascii="Calibri" w:hAnsi="Calibri" w:cs="Arial"/>
          <w:color w:val="000000"/>
          <w:sz w:val="24"/>
          <w:szCs w:val="24"/>
          <w:lang w:val="en-GB"/>
        </w:rPr>
        <w:t>organized</w:t>
      </w:r>
      <w:r w:rsidR="008928CB">
        <w:rPr>
          <w:rFonts w:ascii="Calibri" w:hAnsi="Calibri" w:cs="Arial"/>
          <w:color w:val="000000"/>
          <w:sz w:val="24"/>
          <w:szCs w:val="24"/>
          <w:lang w:val="en-GB"/>
        </w:rPr>
        <w:t xml:space="preserve"> a lot of lectures on internet in several languages. We had a conference on internet to discuss som</w:t>
      </w:r>
      <w:r>
        <w:rPr>
          <w:rFonts w:ascii="Calibri" w:hAnsi="Calibri" w:cs="Arial"/>
          <w:color w:val="000000"/>
          <w:sz w:val="24"/>
          <w:szCs w:val="24"/>
          <w:lang w:val="en-GB"/>
        </w:rPr>
        <w:t>e</w:t>
      </w:r>
      <w:r w:rsidR="008928CB">
        <w:rPr>
          <w:rFonts w:ascii="Calibri" w:hAnsi="Calibri" w:cs="Arial"/>
          <w:color w:val="000000"/>
          <w:sz w:val="24"/>
          <w:szCs w:val="24"/>
          <w:lang w:val="en-GB"/>
        </w:rPr>
        <w:t xml:space="preserve"> important cases from the Laws of Chess. </w:t>
      </w:r>
      <w:r>
        <w:rPr>
          <w:rFonts w:ascii="Calibri" w:hAnsi="Calibri" w:cs="Arial"/>
          <w:color w:val="000000"/>
          <w:sz w:val="24"/>
          <w:szCs w:val="24"/>
          <w:lang w:val="en-GB"/>
        </w:rPr>
        <w:t>All interpretations have been</w:t>
      </w:r>
      <w:r w:rsidR="008928CB">
        <w:rPr>
          <w:rFonts w:ascii="Calibri" w:hAnsi="Calibri" w:cs="Arial"/>
          <w:color w:val="000000"/>
          <w:sz w:val="24"/>
          <w:szCs w:val="24"/>
          <w:lang w:val="en-GB"/>
        </w:rPr>
        <w:t xml:space="preserve"> included in the Arbiters’ Manual which is already published on our website.</w:t>
      </w:r>
    </w:p>
    <w:p w:rsidR="008928CB" w:rsidRDefault="008928CB" w:rsidP="00F37FCE">
      <w:pPr>
        <w:spacing w:after="0" w:line="240" w:lineRule="auto"/>
        <w:rPr>
          <w:rFonts w:ascii="Calibri" w:hAnsi="Calibri" w:cs="Arial"/>
          <w:color w:val="000000"/>
          <w:sz w:val="24"/>
          <w:szCs w:val="24"/>
          <w:lang w:val="en-GB"/>
        </w:rPr>
      </w:pPr>
    </w:p>
    <w:p w:rsidR="0079113D" w:rsidRPr="00404660" w:rsidRDefault="008928CB" w:rsidP="00F37FCE">
      <w:pPr>
        <w:spacing w:after="0" w:line="240" w:lineRule="auto"/>
        <w:rPr>
          <w:b/>
          <w:sz w:val="24"/>
          <w:szCs w:val="24"/>
          <w:lang w:val="en-GB"/>
        </w:rPr>
      </w:pPr>
      <w:r w:rsidRPr="00404660">
        <w:rPr>
          <w:rFonts w:ascii="Calibri" w:hAnsi="Calibri" w:cs="Arial"/>
          <w:b/>
          <w:color w:val="000000"/>
          <w:sz w:val="24"/>
          <w:szCs w:val="24"/>
          <w:lang w:val="en-GB"/>
        </w:rPr>
        <w:t>5</w:t>
      </w:r>
      <w:r w:rsidR="0079113D" w:rsidRPr="00404660">
        <w:rPr>
          <w:rFonts w:ascii="Calibri" w:hAnsi="Calibri" w:cs="Arial"/>
          <w:b/>
          <w:color w:val="000000"/>
          <w:sz w:val="24"/>
          <w:szCs w:val="24"/>
          <w:lang w:val="en-GB"/>
        </w:rPr>
        <w:t xml:space="preserve">. </w:t>
      </w:r>
      <w:r w:rsidR="00964A28" w:rsidRPr="00404660">
        <w:rPr>
          <w:b/>
          <w:sz w:val="24"/>
          <w:szCs w:val="24"/>
          <w:lang w:val="en-GB"/>
        </w:rPr>
        <w:t>Amendments</w:t>
      </w:r>
      <w:r w:rsidR="0079113D" w:rsidRPr="00404660">
        <w:rPr>
          <w:b/>
          <w:sz w:val="24"/>
          <w:szCs w:val="24"/>
          <w:lang w:val="en-GB"/>
        </w:rPr>
        <w:t xml:space="preserve"> of the Regulations</w:t>
      </w:r>
    </w:p>
    <w:p w:rsidR="008928CB" w:rsidRDefault="00404660" w:rsidP="008928CB">
      <w:pPr>
        <w:spacing w:after="0" w:line="240" w:lineRule="auto"/>
        <w:rPr>
          <w:sz w:val="24"/>
          <w:szCs w:val="24"/>
          <w:lang w:val="en-GB"/>
        </w:rPr>
      </w:pPr>
      <w:r>
        <w:rPr>
          <w:sz w:val="24"/>
          <w:szCs w:val="24"/>
          <w:lang w:val="en-GB"/>
        </w:rPr>
        <w:t xml:space="preserve">A clarification </w:t>
      </w:r>
      <w:r w:rsidR="00510994">
        <w:rPr>
          <w:sz w:val="24"/>
          <w:szCs w:val="24"/>
          <w:lang w:val="en-GB"/>
        </w:rPr>
        <w:t xml:space="preserve">about </w:t>
      </w:r>
      <w:r w:rsidR="00510994" w:rsidRPr="00404660">
        <w:rPr>
          <w:sz w:val="24"/>
          <w:szCs w:val="24"/>
          <w:lang w:val="en-GB"/>
        </w:rPr>
        <w:t>“</w:t>
      </w:r>
      <w:r w:rsidR="008928CB" w:rsidRPr="00404660">
        <w:rPr>
          <w:sz w:val="24"/>
          <w:szCs w:val="24"/>
          <w:lang w:val="en-GB"/>
        </w:rPr>
        <w:t>international tournaments”</w:t>
      </w:r>
      <w:r>
        <w:rPr>
          <w:sz w:val="24"/>
          <w:szCs w:val="24"/>
          <w:lang w:val="en-GB"/>
        </w:rPr>
        <w:t xml:space="preserve"> </w:t>
      </w:r>
      <w:r w:rsidR="00510994">
        <w:rPr>
          <w:sz w:val="24"/>
          <w:szCs w:val="24"/>
          <w:lang w:val="en-GB"/>
        </w:rPr>
        <w:t xml:space="preserve">in the article 2.1.3. of the regulations for the titles of Arbiters </w:t>
      </w:r>
      <w:r>
        <w:rPr>
          <w:sz w:val="24"/>
          <w:szCs w:val="24"/>
          <w:lang w:val="en-GB"/>
        </w:rPr>
        <w:t>was decided</w:t>
      </w:r>
      <w:r w:rsidR="008928CB" w:rsidRPr="00404660">
        <w:rPr>
          <w:sz w:val="24"/>
          <w:szCs w:val="24"/>
          <w:lang w:val="en-GB"/>
        </w:rPr>
        <w:t xml:space="preserve">. </w:t>
      </w:r>
      <w:r w:rsidR="00510994">
        <w:rPr>
          <w:sz w:val="24"/>
          <w:szCs w:val="24"/>
          <w:lang w:val="en-GB"/>
        </w:rPr>
        <w:t>I</w:t>
      </w:r>
      <w:r w:rsidR="008928CB" w:rsidRPr="00404660">
        <w:rPr>
          <w:sz w:val="24"/>
          <w:szCs w:val="24"/>
          <w:lang w:val="en-GB"/>
        </w:rPr>
        <w:t xml:space="preserve">t was proposed </w:t>
      </w:r>
      <w:r w:rsidR="00510994">
        <w:rPr>
          <w:sz w:val="24"/>
          <w:szCs w:val="24"/>
          <w:lang w:val="en-GB"/>
        </w:rPr>
        <w:t xml:space="preserve">for </w:t>
      </w:r>
      <w:r w:rsidR="008928CB" w:rsidRPr="00404660">
        <w:rPr>
          <w:sz w:val="24"/>
          <w:szCs w:val="24"/>
          <w:lang w:val="en-GB"/>
        </w:rPr>
        <w:t>an IA title application</w:t>
      </w:r>
      <w:r w:rsidR="00510994" w:rsidRPr="00510994">
        <w:rPr>
          <w:sz w:val="24"/>
          <w:szCs w:val="24"/>
          <w:lang w:val="en-GB"/>
        </w:rPr>
        <w:t xml:space="preserve"> </w:t>
      </w:r>
      <w:r w:rsidR="00510994" w:rsidRPr="00404660">
        <w:rPr>
          <w:sz w:val="24"/>
          <w:szCs w:val="24"/>
          <w:lang w:val="en-GB"/>
        </w:rPr>
        <w:t>to have</w:t>
      </w:r>
      <w:r w:rsidR="00510994" w:rsidRPr="00510994">
        <w:rPr>
          <w:sz w:val="24"/>
          <w:szCs w:val="24"/>
          <w:lang w:val="en-GB"/>
        </w:rPr>
        <w:t xml:space="preserve"> </w:t>
      </w:r>
      <w:r w:rsidR="008928CB" w:rsidRPr="00404660">
        <w:rPr>
          <w:sz w:val="24"/>
          <w:szCs w:val="24"/>
          <w:lang w:val="en-GB"/>
        </w:rPr>
        <w:t>players from 3 different federations</w:t>
      </w:r>
      <w:r w:rsidR="00510994">
        <w:rPr>
          <w:sz w:val="24"/>
          <w:szCs w:val="24"/>
          <w:lang w:val="en-GB"/>
        </w:rPr>
        <w:t xml:space="preserve"> and </w:t>
      </w:r>
      <w:r w:rsidR="008928CB" w:rsidRPr="00404660">
        <w:rPr>
          <w:sz w:val="24"/>
          <w:szCs w:val="24"/>
          <w:lang w:val="en-GB"/>
        </w:rPr>
        <w:t xml:space="preserve">for an FA title application </w:t>
      </w:r>
      <w:r w:rsidR="00510994" w:rsidRPr="00404660">
        <w:rPr>
          <w:sz w:val="24"/>
          <w:szCs w:val="24"/>
          <w:lang w:val="en-GB"/>
        </w:rPr>
        <w:t xml:space="preserve">to have </w:t>
      </w:r>
      <w:r w:rsidR="008928CB" w:rsidRPr="00404660">
        <w:rPr>
          <w:sz w:val="24"/>
          <w:szCs w:val="24"/>
          <w:lang w:val="en-GB"/>
        </w:rPr>
        <w:t>players from 2 different federations</w:t>
      </w:r>
      <w:r w:rsidR="009C6671" w:rsidRPr="00404660">
        <w:rPr>
          <w:sz w:val="24"/>
          <w:szCs w:val="24"/>
          <w:lang w:val="en-GB"/>
        </w:rPr>
        <w:t>.</w:t>
      </w:r>
    </w:p>
    <w:p w:rsidR="00510994" w:rsidRPr="00404660" w:rsidRDefault="00510994" w:rsidP="008928CB">
      <w:pPr>
        <w:spacing w:after="0" w:line="240" w:lineRule="auto"/>
        <w:rPr>
          <w:sz w:val="24"/>
          <w:szCs w:val="24"/>
          <w:lang w:val="en-GB"/>
        </w:rPr>
      </w:pPr>
      <w:r>
        <w:rPr>
          <w:sz w:val="24"/>
          <w:szCs w:val="24"/>
          <w:lang w:val="en-GB"/>
        </w:rPr>
        <w:t>The proposal was accepted.</w:t>
      </w:r>
    </w:p>
    <w:p w:rsidR="009C6671" w:rsidRDefault="009C6671" w:rsidP="008928CB">
      <w:pPr>
        <w:spacing w:after="0" w:line="240" w:lineRule="auto"/>
        <w:rPr>
          <w:lang w:val="en-GB"/>
        </w:rPr>
      </w:pPr>
    </w:p>
    <w:p w:rsidR="006D2B09" w:rsidRPr="004D3554" w:rsidRDefault="006D2B09" w:rsidP="008928CB">
      <w:pPr>
        <w:spacing w:after="0" w:line="240" w:lineRule="auto"/>
        <w:rPr>
          <w:sz w:val="24"/>
          <w:szCs w:val="24"/>
          <w:lang w:val="en-GB"/>
        </w:rPr>
      </w:pPr>
      <w:r w:rsidRPr="004D3554">
        <w:rPr>
          <w:sz w:val="24"/>
          <w:szCs w:val="24"/>
          <w:lang w:val="en-GB"/>
        </w:rPr>
        <w:t>Lara Barnes</w:t>
      </w:r>
      <w:r w:rsidR="004D3554" w:rsidRPr="004D3554">
        <w:rPr>
          <w:sz w:val="24"/>
          <w:szCs w:val="24"/>
          <w:lang w:val="en-GB"/>
        </w:rPr>
        <w:t xml:space="preserve"> (</w:t>
      </w:r>
      <w:r w:rsidRPr="004D3554">
        <w:rPr>
          <w:sz w:val="24"/>
          <w:szCs w:val="24"/>
          <w:lang w:val="en-GB"/>
        </w:rPr>
        <w:t>ENG</w:t>
      </w:r>
      <w:r w:rsidR="004D3554" w:rsidRPr="004D3554">
        <w:rPr>
          <w:sz w:val="24"/>
          <w:szCs w:val="24"/>
          <w:lang w:val="en-GB"/>
        </w:rPr>
        <w:t>)</w:t>
      </w:r>
      <w:r w:rsidRPr="004D3554">
        <w:rPr>
          <w:sz w:val="24"/>
          <w:szCs w:val="24"/>
          <w:lang w:val="en-GB"/>
        </w:rPr>
        <w:t xml:space="preserve"> proposed to accept big chess festivals, as Gibraltar, London Classic, and others, which have about 1000 participants, to be accepted as “B”-tournaments.</w:t>
      </w:r>
    </w:p>
    <w:p w:rsidR="009C6671" w:rsidRPr="004D3554" w:rsidRDefault="006D2B09" w:rsidP="00656242">
      <w:pPr>
        <w:spacing w:after="0" w:line="240" w:lineRule="auto"/>
        <w:rPr>
          <w:sz w:val="24"/>
          <w:szCs w:val="24"/>
          <w:lang w:val="en-GB"/>
        </w:rPr>
      </w:pPr>
      <w:r w:rsidRPr="004D3554">
        <w:rPr>
          <w:sz w:val="24"/>
          <w:szCs w:val="24"/>
          <w:lang w:val="en-GB"/>
        </w:rPr>
        <w:t>This proposal was not accepted.</w:t>
      </w:r>
      <w:bookmarkStart w:id="0" w:name="_GoBack"/>
      <w:bookmarkEnd w:id="0"/>
    </w:p>
    <w:p w:rsidR="009C6671" w:rsidRPr="004D3554" w:rsidRDefault="009C6671" w:rsidP="00F37FCE">
      <w:pPr>
        <w:spacing w:after="0" w:line="240" w:lineRule="auto"/>
        <w:rPr>
          <w:sz w:val="24"/>
          <w:szCs w:val="24"/>
          <w:lang w:val="en-GB"/>
        </w:rPr>
      </w:pPr>
    </w:p>
    <w:p w:rsidR="004065F1" w:rsidRPr="004D3554" w:rsidRDefault="009C6671" w:rsidP="00F37FCE">
      <w:pPr>
        <w:spacing w:after="0" w:line="240" w:lineRule="auto"/>
        <w:rPr>
          <w:b/>
          <w:sz w:val="24"/>
          <w:szCs w:val="24"/>
          <w:lang w:val="en-GB"/>
        </w:rPr>
      </w:pPr>
      <w:r w:rsidRPr="004D3554">
        <w:rPr>
          <w:b/>
          <w:sz w:val="24"/>
          <w:szCs w:val="24"/>
          <w:lang w:val="en-GB"/>
        </w:rPr>
        <w:t>6</w:t>
      </w:r>
      <w:r w:rsidR="00765052" w:rsidRPr="004D3554">
        <w:rPr>
          <w:b/>
          <w:sz w:val="24"/>
          <w:szCs w:val="24"/>
          <w:lang w:val="en-GB"/>
        </w:rPr>
        <w:t xml:space="preserve">. </w:t>
      </w:r>
      <w:r w:rsidR="00622852" w:rsidRPr="004D3554">
        <w:rPr>
          <w:b/>
          <w:sz w:val="24"/>
          <w:szCs w:val="24"/>
          <w:lang w:val="en-GB"/>
        </w:rPr>
        <w:t>Update of the List of Lecturers</w:t>
      </w:r>
    </w:p>
    <w:p w:rsidR="00586C90" w:rsidRPr="004D3554" w:rsidRDefault="00586C90" w:rsidP="00586C90">
      <w:pPr>
        <w:spacing w:after="0" w:line="240" w:lineRule="auto"/>
        <w:rPr>
          <w:sz w:val="24"/>
          <w:szCs w:val="24"/>
          <w:lang w:val="en-GB"/>
        </w:rPr>
      </w:pPr>
      <w:r w:rsidRPr="004D3554">
        <w:rPr>
          <w:sz w:val="24"/>
          <w:szCs w:val="24"/>
          <w:lang w:val="en-GB"/>
        </w:rPr>
        <w:t>Chairman Takis Nikolopoulos informed about the additional lecturers which will be included in the list:</w:t>
      </w:r>
    </w:p>
    <w:p w:rsidR="006D2B09" w:rsidRPr="004D3554" w:rsidRDefault="006D2B09" w:rsidP="00586C90">
      <w:pPr>
        <w:spacing w:after="0" w:line="240" w:lineRule="auto"/>
        <w:rPr>
          <w:sz w:val="24"/>
          <w:szCs w:val="24"/>
          <w:lang w:val="en-GB"/>
        </w:rPr>
      </w:pPr>
      <w:r w:rsidRPr="004D3554">
        <w:rPr>
          <w:sz w:val="24"/>
          <w:szCs w:val="24"/>
          <w:lang w:val="en-GB"/>
        </w:rPr>
        <w:t>IA Gopakumar, M S (IND), IA Chan, K. K. (HKG), IA van den Bergh, Gunther (RSA) and IA Karabay, Fahri (TUR).</w:t>
      </w:r>
    </w:p>
    <w:p w:rsidR="006D2B09" w:rsidRPr="004D3554" w:rsidRDefault="006D2B09" w:rsidP="00586C90">
      <w:pPr>
        <w:spacing w:after="0" w:line="240" w:lineRule="auto"/>
        <w:rPr>
          <w:sz w:val="24"/>
          <w:szCs w:val="24"/>
          <w:lang w:val="en-GB"/>
        </w:rPr>
      </w:pPr>
      <w:r w:rsidRPr="004D3554">
        <w:rPr>
          <w:sz w:val="24"/>
          <w:szCs w:val="24"/>
          <w:lang w:val="en-GB"/>
        </w:rPr>
        <w:t>The applications of IA Akkour Abdelfattah (MAR) and Kandelshine, Shlomo (ISR) had been rejected, because they are not classified in “A” or “B”</w:t>
      </w:r>
      <w:r w:rsidR="004D3554">
        <w:rPr>
          <w:sz w:val="24"/>
          <w:szCs w:val="24"/>
          <w:lang w:val="en-GB"/>
        </w:rPr>
        <w:t xml:space="preserve"> category</w:t>
      </w:r>
      <w:r w:rsidRPr="004D3554">
        <w:rPr>
          <w:sz w:val="24"/>
          <w:szCs w:val="24"/>
          <w:lang w:val="en-GB"/>
        </w:rPr>
        <w:t>.</w:t>
      </w:r>
    </w:p>
    <w:p w:rsidR="004065F1" w:rsidRPr="004D3554" w:rsidRDefault="004065F1" w:rsidP="00F37FCE">
      <w:pPr>
        <w:spacing w:after="0" w:line="240" w:lineRule="auto"/>
        <w:rPr>
          <w:sz w:val="24"/>
          <w:szCs w:val="24"/>
          <w:lang w:val="en-GB"/>
        </w:rPr>
      </w:pPr>
    </w:p>
    <w:p w:rsidR="00E05D22" w:rsidRPr="004D3554" w:rsidRDefault="009C6671" w:rsidP="00F37FCE">
      <w:pPr>
        <w:spacing w:after="0" w:line="240" w:lineRule="auto"/>
        <w:rPr>
          <w:b/>
          <w:sz w:val="24"/>
          <w:szCs w:val="24"/>
          <w:lang w:val="en-GB"/>
        </w:rPr>
      </w:pPr>
      <w:r w:rsidRPr="004D3554">
        <w:rPr>
          <w:b/>
          <w:sz w:val="24"/>
          <w:szCs w:val="24"/>
          <w:lang w:val="en-GB"/>
        </w:rPr>
        <w:t>7</w:t>
      </w:r>
      <w:r w:rsidR="00DD38CC" w:rsidRPr="004D3554">
        <w:rPr>
          <w:b/>
          <w:sz w:val="24"/>
          <w:szCs w:val="24"/>
          <w:lang w:val="en-GB"/>
        </w:rPr>
        <w:t xml:space="preserve">. </w:t>
      </w:r>
      <w:r w:rsidR="00E05D22" w:rsidRPr="004D3554">
        <w:rPr>
          <w:b/>
          <w:sz w:val="24"/>
          <w:szCs w:val="24"/>
          <w:lang w:val="en-GB"/>
        </w:rPr>
        <w:t>Classification of the Arbiters</w:t>
      </w:r>
    </w:p>
    <w:p w:rsidR="00243F60" w:rsidRPr="004D3554" w:rsidRDefault="00243F60" w:rsidP="00656242">
      <w:pPr>
        <w:spacing w:after="0" w:line="240" w:lineRule="auto"/>
        <w:rPr>
          <w:sz w:val="24"/>
          <w:szCs w:val="24"/>
          <w:lang w:val="en-GB"/>
        </w:rPr>
      </w:pPr>
      <w:r w:rsidRPr="004D3554">
        <w:rPr>
          <w:sz w:val="24"/>
          <w:szCs w:val="24"/>
          <w:lang w:val="en-GB"/>
        </w:rPr>
        <w:t xml:space="preserve">The lists of arbiters </w:t>
      </w:r>
      <w:r w:rsidR="004D3554">
        <w:rPr>
          <w:sz w:val="24"/>
          <w:szCs w:val="24"/>
          <w:lang w:val="en-GB"/>
        </w:rPr>
        <w:t xml:space="preserve">classified </w:t>
      </w:r>
      <w:r w:rsidRPr="004D3554">
        <w:rPr>
          <w:sz w:val="24"/>
          <w:szCs w:val="24"/>
          <w:lang w:val="en-GB"/>
        </w:rPr>
        <w:t>per c</w:t>
      </w:r>
      <w:r w:rsidR="00E05D22" w:rsidRPr="004D3554">
        <w:rPr>
          <w:sz w:val="24"/>
          <w:szCs w:val="24"/>
          <w:lang w:val="en-GB"/>
        </w:rPr>
        <w:t>ategories</w:t>
      </w:r>
      <w:r w:rsidRPr="004D3554">
        <w:rPr>
          <w:sz w:val="24"/>
          <w:szCs w:val="24"/>
          <w:lang w:val="en-GB"/>
        </w:rPr>
        <w:t xml:space="preserve"> </w:t>
      </w:r>
      <w:r w:rsidR="002E13B3" w:rsidRPr="004D3554">
        <w:rPr>
          <w:sz w:val="24"/>
          <w:szCs w:val="24"/>
          <w:lang w:val="en-GB"/>
        </w:rPr>
        <w:t>w</w:t>
      </w:r>
      <w:r w:rsidR="004D3554">
        <w:rPr>
          <w:sz w:val="24"/>
          <w:szCs w:val="24"/>
          <w:lang w:val="en-GB"/>
        </w:rPr>
        <w:t>ere</w:t>
      </w:r>
      <w:r w:rsidRPr="004D3554">
        <w:rPr>
          <w:sz w:val="24"/>
          <w:szCs w:val="24"/>
          <w:lang w:val="en-GB"/>
        </w:rPr>
        <w:t xml:space="preserve"> pre</w:t>
      </w:r>
      <w:r w:rsidR="004D3554">
        <w:rPr>
          <w:sz w:val="24"/>
          <w:szCs w:val="24"/>
          <w:lang w:val="en-GB"/>
        </w:rPr>
        <w:t>sented</w:t>
      </w:r>
      <w:r w:rsidRPr="004D3554">
        <w:rPr>
          <w:sz w:val="24"/>
          <w:szCs w:val="24"/>
          <w:lang w:val="en-GB"/>
        </w:rPr>
        <w:t xml:space="preserve"> by Werner Stubenvoll</w:t>
      </w:r>
      <w:r w:rsidR="00E05D22" w:rsidRPr="004D3554">
        <w:rPr>
          <w:sz w:val="24"/>
          <w:szCs w:val="24"/>
          <w:lang w:val="en-GB"/>
        </w:rPr>
        <w:t xml:space="preserve"> for approval </w:t>
      </w:r>
      <w:r w:rsidR="002E13B3" w:rsidRPr="004D3554">
        <w:rPr>
          <w:sz w:val="24"/>
          <w:szCs w:val="24"/>
          <w:lang w:val="en-GB"/>
        </w:rPr>
        <w:t>by</w:t>
      </w:r>
      <w:r w:rsidR="00E05D22" w:rsidRPr="004D3554">
        <w:rPr>
          <w:sz w:val="24"/>
          <w:szCs w:val="24"/>
          <w:lang w:val="en-GB"/>
        </w:rPr>
        <w:t xml:space="preserve"> the </w:t>
      </w:r>
      <w:r w:rsidR="002E13B3" w:rsidRPr="004D3554">
        <w:rPr>
          <w:sz w:val="24"/>
          <w:szCs w:val="24"/>
          <w:lang w:val="en-GB"/>
        </w:rPr>
        <w:t>Executive Board</w:t>
      </w:r>
      <w:r w:rsidRPr="004D3554">
        <w:rPr>
          <w:sz w:val="24"/>
          <w:szCs w:val="24"/>
          <w:lang w:val="en-GB"/>
        </w:rPr>
        <w:t xml:space="preserve">. Additionally </w:t>
      </w:r>
      <w:r w:rsidR="002E13B3" w:rsidRPr="004D3554">
        <w:rPr>
          <w:sz w:val="24"/>
          <w:szCs w:val="24"/>
          <w:lang w:val="en-GB"/>
        </w:rPr>
        <w:t>he</w:t>
      </w:r>
      <w:r w:rsidR="00DD38CC" w:rsidRPr="004D3554">
        <w:rPr>
          <w:sz w:val="24"/>
          <w:szCs w:val="24"/>
          <w:lang w:val="en-GB"/>
        </w:rPr>
        <w:t xml:space="preserve"> present</w:t>
      </w:r>
      <w:r w:rsidR="002E13B3" w:rsidRPr="004D3554">
        <w:rPr>
          <w:sz w:val="24"/>
          <w:szCs w:val="24"/>
          <w:lang w:val="en-GB"/>
        </w:rPr>
        <w:t>ed</w:t>
      </w:r>
      <w:r w:rsidR="00DD38CC" w:rsidRPr="004D3554">
        <w:rPr>
          <w:sz w:val="24"/>
          <w:szCs w:val="24"/>
          <w:lang w:val="en-GB"/>
        </w:rPr>
        <w:t xml:space="preserve"> a list of accepted and refused upgrades</w:t>
      </w:r>
      <w:r w:rsidRPr="004D3554">
        <w:rPr>
          <w:sz w:val="24"/>
          <w:szCs w:val="24"/>
          <w:lang w:val="en-GB"/>
        </w:rPr>
        <w:t>.</w:t>
      </w:r>
      <w:r w:rsidR="006758BE" w:rsidRPr="004D3554">
        <w:rPr>
          <w:sz w:val="24"/>
          <w:szCs w:val="24"/>
          <w:lang w:val="en-GB"/>
        </w:rPr>
        <w:t xml:space="preserve"> </w:t>
      </w:r>
      <w:r w:rsidR="001C37F1" w:rsidRPr="004D3554">
        <w:rPr>
          <w:sz w:val="24"/>
          <w:szCs w:val="24"/>
          <w:lang w:val="en-GB"/>
        </w:rPr>
        <w:t>There had been 6</w:t>
      </w:r>
      <w:r w:rsidR="00ED34B0">
        <w:rPr>
          <w:sz w:val="24"/>
          <w:szCs w:val="24"/>
          <w:lang w:val="en-GB"/>
        </w:rPr>
        <w:t>9</w:t>
      </w:r>
      <w:r w:rsidR="001C37F1" w:rsidRPr="004D3554">
        <w:rPr>
          <w:sz w:val="24"/>
          <w:szCs w:val="24"/>
          <w:lang w:val="en-GB"/>
        </w:rPr>
        <w:t xml:space="preserve"> requests, </w:t>
      </w:r>
      <w:r w:rsidR="00ED34B0">
        <w:rPr>
          <w:sz w:val="24"/>
          <w:szCs w:val="24"/>
          <w:lang w:val="en-GB"/>
        </w:rPr>
        <w:t>52</w:t>
      </w:r>
      <w:r w:rsidR="001C37F1" w:rsidRPr="004D3554">
        <w:rPr>
          <w:sz w:val="24"/>
          <w:szCs w:val="24"/>
          <w:lang w:val="en-GB"/>
        </w:rPr>
        <w:t xml:space="preserve"> had been accepted and 17 rejected. The commission was informed about the reasons for rejecting </w:t>
      </w:r>
      <w:r w:rsidR="004D3554">
        <w:rPr>
          <w:sz w:val="24"/>
          <w:szCs w:val="24"/>
          <w:lang w:val="en-GB"/>
        </w:rPr>
        <w:t xml:space="preserve">the </w:t>
      </w:r>
      <w:r w:rsidR="001C37F1" w:rsidRPr="004D3554">
        <w:rPr>
          <w:sz w:val="24"/>
          <w:szCs w:val="24"/>
          <w:lang w:val="en-GB"/>
        </w:rPr>
        <w:t>applications.</w:t>
      </w:r>
    </w:p>
    <w:p w:rsidR="002E13B3" w:rsidRPr="004D3554" w:rsidRDefault="002E13B3" w:rsidP="00F37FCE">
      <w:pPr>
        <w:spacing w:after="0" w:line="240" w:lineRule="auto"/>
        <w:rPr>
          <w:sz w:val="24"/>
          <w:szCs w:val="24"/>
          <w:lang w:val="en-GB"/>
        </w:rPr>
      </w:pPr>
    </w:p>
    <w:p w:rsidR="00E05D22" w:rsidRPr="004D3554" w:rsidRDefault="00E05D22" w:rsidP="00F37FCE">
      <w:pPr>
        <w:spacing w:after="0" w:line="240" w:lineRule="auto"/>
        <w:rPr>
          <w:b/>
          <w:sz w:val="24"/>
          <w:szCs w:val="24"/>
          <w:lang w:val="en-GB"/>
        </w:rPr>
      </w:pPr>
      <w:r w:rsidRPr="004D3554">
        <w:rPr>
          <w:b/>
          <w:sz w:val="24"/>
          <w:szCs w:val="24"/>
          <w:lang w:val="en-GB"/>
        </w:rPr>
        <w:t xml:space="preserve"> </w:t>
      </w:r>
      <w:r w:rsidR="009C6671" w:rsidRPr="004D3554">
        <w:rPr>
          <w:b/>
          <w:sz w:val="24"/>
          <w:szCs w:val="24"/>
          <w:lang w:val="en-GB"/>
        </w:rPr>
        <w:t>8</w:t>
      </w:r>
      <w:r w:rsidR="00DD38CC" w:rsidRPr="004D3554">
        <w:rPr>
          <w:b/>
          <w:sz w:val="24"/>
          <w:szCs w:val="24"/>
          <w:lang w:val="en-GB"/>
        </w:rPr>
        <w:t xml:space="preserve">. </w:t>
      </w:r>
      <w:r w:rsidRPr="004D3554">
        <w:rPr>
          <w:b/>
          <w:sz w:val="24"/>
          <w:szCs w:val="24"/>
          <w:lang w:val="en-GB"/>
        </w:rPr>
        <w:t>Arbiters’ Magazine</w:t>
      </w:r>
    </w:p>
    <w:p w:rsidR="0033260B" w:rsidRDefault="00DD38CC" w:rsidP="00656242">
      <w:pPr>
        <w:spacing w:after="0" w:line="240" w:lineRule="auto"/>
        <w:rPr>
          <w:sz w:val="24"/>
          <w:szCs w:val="24"/>
          <w:lang w:val="en-GB"/>
        </w:rPr>
      </w:pPr>
      <w:r w:rsidRPr="004D3554">
        <w:rPr>
          <w:sz w:val="24"/>
          <w:szCs w:val="24"/>
          <w:lang w:val="en-GB"/>
        </w:rPr>
        <w:t xml:space="preserve">The </w:t>
      </w:r>
      <w:r w:rsidR="00656242" w:rsidRPr="004D3554">
        <w:rPr>
          <w:sz w:val="24"/>
          <w:szCs w:val="24"/>
          <w:lang w:val="en-GB"/>
        </w:rPr>
        <w:t>fifth</w:t>
      </w:r>
      <w:r w:rsidRPr="004D3554">
        <w:rPr>
          <w:sz w:val="24"/>
          <w:szCs w:val="24"/>
          <w:lang w:val="en-GB"/>
        </w:rPr>
        <w:t xml:space="preserve"> issue of the magazine was presented by the </w:t>
      </w:r>
      <w:r w:rsidR="003B19BC" w:rsidRPr="004D3554">
        <w:rPr>
          <w:sz w:val="24"/>
          <w:szCs w:val="24"/>
          <w:lang w:val="en-GB"/>
        </w:rPr>
        <w:t>C</w:t>
      </w:r>
      <w:r w:rsidRPr="004D3554">
        <w:rPr>
          <w:sz w:val="24"/>
          <w:szCs w:val="24"/>
          <w:lang w:val="en-GB"/>
        </w:rPr>
        <w:t>hairman</w:t>
      </w:r>
      <w:r w:rsidR="003B19BC" w:rsidRPr="004D3554">
        <w:rPr>
          <w:sz w:val="24"/>
          <w:szCs w:val="24"/>
          <w:lang w:val="en-GB"/>
        </w:rPr>
        <w:t xml:space="preserve"> and was distributed to the participants of the Meeting. </w:t>
      </w:r>
      <w:r w:rsidR="004D3554">
        <w:rPr>
          <w:sz w:val="24"/>
          <w:szCs w:val="24"/>
          <w:lang w:val="en-GB"/>
        </w:rPr>
        <w:t xml:space="preserve">It was mentioned the cooperation with the Rules Commission and with the System of </w:t>
      </w:r>
      <w:r w:rsidR="0033260B">
        <w:rPr>
          <w:sz w:val="24"/>
          <w:szCs w:val="24"/>
          <w:lang w:val="en-GB"/>
        </w:rPr>
        <w:t>P</w:t>
      </w:r>
      <w:r w:rsidR="004D3554">
        <w:rPr>
          <w:sz w:val="24"/>
          <w:szCs w:val="24"/>
          <w:lang w:val="en-GB"/>
        </w:rPr>
        <w:t xml:space="preserve">airings </w:t>
      </w:r>
      <w:r w:rsidR="0033260B">
        <w:rPr>
          <w:sz w:val="24"/>
          <w:szCs w:val="24"/>
          <w:lang w:val="en-GB"/>
        </w:rPr>
        <w:t>and Programs</w:t>
      </w:r>
      <w:r w:rsidR="004D3554">
        <w:rPr>
          <w:sz w:val="24"/>
          <w:szCs w:val="24"/>
          <w:lang w:val="en-GB"/>
        </w:rPr>
        <w:t xml:space="preserve"> Commission in the presentation of the new rules valid </w:t>
      </w:r>
      <w:r w:rsidR="0033260B">
        <w:rPr>
          <w:sz w:val="24"/>
          <w:szCs w:val="24"/>
          <w:lang w:val="en-GB"/>
        </w:rPr>
        <w:t xml:space="preserve">from 1 July 2017. </w:t>
      </w:r>
    </w:p>
    <w:p w:rsidR="0033260B" w:rsidRDefault="002E13B3" w:rsidP="00656242">
      <w:pPr>
        <w:spacing w:after="0" w:line="240" w:lineRule="auto"/>
        <w:rPr>
          <w:sz w:val="24"/>
          <w:szCs w:val="24"/>
          <w:lang w:val="en-GB"/>
        </w:rPr>
      </w:pPr>
      <w:r w:rsidRPr="004D3554">
        <w:rPr>
          <w:sz w:val="24"/>
          <w:szCs w:val="24"/>
          <w:lang w:val="en-GB"/>
        </w:rPr>
        <w:t>The ta</w:t>
      </w:r>
      <w:r w:rsidR="0033260B">
        <w:rPr>
          <w:sz w:val="24"/>
          <w:szCs w:val="24"/>
          <w:lang w:val="en-GB"/>
        </w:rPr>
        <w:t xml:space="preserve">rget of the Magazine </w:t>
      </w:r>
      <w:r w:rsidRPr="004D3554">
        <w:rPr>
          <w:sz w:val="24"/>
          <w:szCs w:val="24"/>
          <w:lang w:val="en-GB"/>
        </w:rPr>
        <w:t>is to help arbiters in their work</w:t>
      </w:r>
      <w:r w:rsidR="0033260B">
        <w:rPr>
          <w:sz w:val="24"/>
          <w:szCs w:val="24"/>
          <w:lang w:val="en-GB"/>
        </w:rPr>
        <w:t xml:space="preserve"> and Chairman Takis Nikolopoulos asked all participants of the Meeting to help by sending cases worth publishing in the Magazine.</w:t>
      </w:r>
    </w:p>
    <w:p w:rsidR="00656242" w:rsidRPr="004D3554" w:rsidRDefault="00656242" w:rsidP="00656242">
      <w:pPr>
        <w:spacing w:after="0" w:line="240" w:lineRule="auto"/>
        <w:rPr>
          <w:sz w:val="24"/>
          <w:szCs w:val="24"/>
          <w:lang w:val="en-GB"/>
        </w:rPr>
      </w:pPr>
      <w:r w:rsidRPr="004D3554">
        <w:rPr>
          <w:sz w:val="24"/>
          <w:szCs w:val="24"/>
          <w:lang w:val="en-GB"/>
        </w:rPr>
        <w:t xml:space="preserve">Chairman </w:t>
      </w:r>
      <w:r w:rsidR="0033260B">
        <w:rPr>
          <w:sz w:val="24"/>
          <w:szCs w:val="24"/>
          <w:lang w:val="en-GB"/>
        </w:rPr>
        <w:t xml:space="preserve">Takis </w:t>
      </w:r>
      <w:r w:rsidRPr="004D3554">
        <w:rPr>
          <w:sz w:val="24"/>
          <w:szCs w:val="24"/>
          <w:lang w:val="en-GB"/>
        </w:rPr>
        <w:t xml:space="preserve">Nikolopoulos thanked especially </w:t>
      </w:r>
      <w:r w:rsidR="004D3554" w:rsidRPr="004D3554">
        <w:rPr>
          <w:sz w:val="24"/>
          <w:szCs w:val="24"/>
          <w:lang w:val="en-GB"/>
        </w:rPr>
        <w:t xml:space="preserve">the </w:t>
      </w:r>
      <w:r w:rsidRPr="004D3554">
        <w:rPr>
          <w:sz w:val="24"/>
          <w:szCs w:val="24"/>
          <w:lang w:val="en-GB"/>
        </w:rPr>
        <w:t xml:space="preserve">Secretary </w:t>
      </w:r>
      <w:r w:rsidR="004D3554" w:rsidRPr="004D3554">
        <w:rPr>
          <w:sz w:val="24"/>
          <w:szCs w:val="24"/>
          <w:lang w:val="en-GB"/>
        </w:rPr>
        <w:t>of the Commission Aris</w:t>
      </w:r>
      <w:r w:rsidR="0033260B">
        <w:rPr>
          <w:sz w:val="24"/>
          <w:szCs w:val="24"/>
          <w:lang w:val="en-GB"/>
        </w:rPr>
        <w:t xml:space="preserve"> Marghetis for his excellent work in producing the Magazines.</w:t>
      </w:r>
      <w:r w:rsidRPr="004D3554">
        <w:rPr>
          <w:sz w:val="24"/>
          <w:szCs w:val="24"/>
          <w:lang w:val="en-GB"/>
        </w:rPr>
        <w:t xml:space="preserve"> </w:t>
      </w:r>
    </w:p>
    <w:p w:rsidR="007323A2" w:rsidRPr="0033260B" w:rsidRDefault="007323A2" w:rsidP="00656242">
      <w:pPr>
        <w:spacing w:after="0" w:line="240" w:lineRule="auto"/>
        <w:rPr>
          <w:sz w:val="24"/>
          <w:szCs w:val="24"/>
          <w:lang w:val="en-GB"/>
        </w:rPr>
      </w:pPr>
    </w:p>
    <w:p w:rsidR="009C6671" w:rsidRPr="0033260B" w:rsidRDefault="00656242" w:rsidP="009C6671">
      <w:pPr>
        <w:spacing w:after="0" w:line="240" w:lineRule="auto"/>
        <w:rPr>
          <w:b/>
          <w:sz w:val="24"/>
          <w:szCs w:val="24"/>
          <w:lang w:val="en-GB"/>
        </w:rPr>
      </w:pPr>
      <w:r w:rsidRPr="0033260B">
        <w:rPr>
          <w:b/>
          <w:sz w:val="24"/>
          <w:szCs w:val="24"/>
          <w:lang w:val="en-GB"/>
        </w:rPr>
        <w:t>9</w:t>
      </w:r>
      <w:r w:rsidR="009C6671" w:rsidRPr="0033260B">
        <w:rPr>
          <w:b/>
          <w:sz w:val="24"/>
          <w:szCs w:val="24"/>
          <w:lang w:val="en-GB"/>
        </w:rPr>
        <w:t>. Arbiters’ Manual</w:t>
      </w:r>
    </w:p>
    <w:p w:rsidR="0033260B" w:rsidRDefault="0033260B" w:rsidP="00656242">
      <w:pPr>
        <w:spacing w:after="0" w:line="240" w:lineRule="auto"/>
        <w:rPr>
          <w:bCs/>
          <w:sz w:val="24"/>
          <w:szCs w:val="24"/>
          <w:lang w:val="en-GB"/>
        </w:rPr>
      </w:pPr>
      <w:r w:rsidRPr="0033260B">
        <w:rPr>
          <w:bCs/>
          <w:sz w:val="24"/>
          <w:szCs w:val="24"/>
          <w:lang w:val="en-GB"/>
        </w:rPr>
        <w:t>The 2017</w:t>
      </w:r>
      <w:r w:rsidR="00CE260A">
        <w:rPr>
          <w:bCs/>
          <w:sz w:val="24"/>
          <w:szCs w:val="24"/>
          <w:lang w:val="en-GB"/>
        </w:rPr>
        <w:t xml:space="preserve"> Arbiters’ Manual was presented. </w:t>
      </w:r>
    </w:p>
    <w:p w:rsidR="00CE260A" w:rsidRPr="0033260B" w:rsidRDefault="00CE260A" w:rsidP="00656242">
      <w:pPr>
        <w:spacing w:after="0" w:line="240" w:lineRule="auto"/>
        <w:rPr>
          <w:bCs/>
          <w:sz w:val="24"/>
          <w:szCs w:val="24"/>
          <w:lang w:val="en-GB"/>
        </w:rPr>
      </w:pPr>
      <w:r>
        <w:rPr>
          <w:bCs/>
          <w:sz w:val="24"/>
          <w:szCs w:val="24"/>
          <w:lang w:val="en-GB"/>
        </w:rPr>
        <w:t>It includes all the changes of the Laws of Chess, of the Swiss Rules and of the titles and ratings regulations that are in effect from 1 July 2017.</w:t>
      </w:r>
    </w:p>
    <w:p w:rsidR="009C6671" w:rsidRPr="0033260B" w:rsidRDefault="00656242" w:rsidP="00656242">
      <w:pPr>
        <w:spacing w:after="0" w:line="240" w:lineRule="auto"/>
        <w:rPr>
          <w:bCs/>
          <w:sz w:val="24"/>
          <w:szCs w:val="24"/>
          <w:lang w:val="en-GB"/>
        </w:rPr>
      </w:pPr>
      <w:r w:rsidRPr="0033260B">
        <w:rPr>
          <w:bCs/>
          <w:sz w:val="24"/>
          <w:szCs w:val="24"/>
          <w:lang w:val="en-GB"/>
        </w:rPr>
        <w:t>The Manual includes now a “Revision list”, which shows what has be</w:t>
      </w:r>
      <w:r w:rsidR="0033260B" w:rsidRPr="0033260B">
        <w:rPr>
          <w:bCs/>
          <w:sz w:val="24"/>
          <w:szCs w:val="24"/>
          <w:lang w:val="en-GB"/>
        </w:rPr>
        <w:t>en</w:t>
      </w:r>
      <w:r w:rsidRPr="0033260B">
        <w:rPr>
          <w:bCs/>
          <w:sz w:val="24"/>
          <w:szCs w:val="24"/>
          <w:lang w:val="en-GB"/>
        </w:rPr>
        <w:t xml:space="preserve"> corrected since the last issue.</w:t>
      </w:r>
    </w:p>
    <w:p w:rsidR="009C6671" w:rsidRPr="0033260B" w:rsidRDefault="009C6671" w:rsidP="00F37FCE">
      <w:pPr>
        <w:spacing w:after="0" w:line="240" w:lineRule="auto"/>
        <w:rPr>
          <w:sz w:val="24"/>
          <w:szCs w:val="24"/>
          <w:lang w:val="en-GB"/>
        </w:rPr>
      </w:pPr>
    </w:p>
    <w:p w:rsidR="009C6671" w:rsidRPr="0033260B" w:rsidRDefault="00DF70F2" w:rsidP="009C6671">
      <w:pPr>
        <w:spacing w:after="0" w:line="240" w:lineRule="auto"/>
        <w:rPr>
          <w:b/>
          <w:sz w:val="24"/>
          <w:szCs w:val="24"/>
          <w:lang w:val="en-GB"/>
        </w:rPr>
      </w:pPr>
      <w:r w:rsidRPr="0033260B">
        <w:rPr>
          <w:b/>
          <w:sz w:val="24"/>
          <w:szCs w:val="24"/>
          <w:lang w:val="en-GB"/>
        </w:rPr>
        <w:t>10</w:t>
      </w:r>
      <w:r w:rsidR="009C6671" w:rsidRPr="0033260B">
        <w:rPr>
          <w:b/>
          <w:sz w:val="24"/>
          <w:szCs w:val="24"/>
          <w:lang w:val="en-GB"/>
        </w:rPr>
        <w:t>. Arbiters’ Training Project</w:t>
      </w:r>
    </w:p>
    <w:p w:rsidR="00387088" w:rsidRDefault="00DF70F2" w:rsidP="009C6671">
      <w:pPr>
        <w:spacing w:after="0" w:line="240" w:lineRule="auto"/>
        <w:rPr>
          <w:sz w:val="24"/>
          <w:szCs w:val="24"/>
          <w:lang w:val="en-GB"/>
        </w:rPr>
      </w:pPr>
      <w:r w:rsidRPr="0033260B">
        <w:rPr>
          <w:sz w:val="24"/>
          <w:szCs w:val="24"/>
          <w:lang w:val="en-GB"/>
        </w:rPr>
        <w:t xml:space="preserve">This project was started after the Baku Congress, coordinated by Aril Marghetis. </w:t>
      </w:r>
    </w:p>
    <w:p w:rsidR="00387088" w:rsidRDefault="00DF70F2" w:rsidP="009C6671">
      <w:pPr>
        <w:spacing w:after="0" w:line="240" w:lineRule="auto"/>
        <w:rPr>
          <w:sz w:val="24"/>
          <w:szCs w:val="24"/>
          <w:lang w:val="en-GB"/>
        </w:rPr>
      </w:pPr>
      <w:r w:rsidRPr="0033260B">
        <w:rPr>
          <w:sz w:val="24"/>
          <w:szCs w:val="24"/>
          <w:lang w:val="en-GB"/>
        </w:rPr>
        <w:t xml:space="preserve">The chairman explained the main ideas behind: training, evaluation, retraining and recertification of arbiters. </w:t>
      </w:r>
    </w:p>
    <w:p w:rsidR="009C6671" w:rsidRPr="0033260B" w:rsidRDefault="00387088" w:rsidP="009C6671">
      <w:pPr>
        <w:spacing w:after="0" w:line="240" w:lineRule="auto"/>
        <w:rPr>
          <w:sz w:val="24"/>
          <w:szCs w:val="24"/>
          <w:lang w:val="en-GB"/>
        </w:rPr>
      </w:pPr>
      <w:r>
        <w:rPr>
          <w:sz w:val="24"/>
          <w:szCs w:val="24"/>
          <w:lang w:val="en-GB"/>
        </w:rPr>
        <w:t>T</w:t>
      </w:r>
      <w:r w:rsidR="00DF70F2" w:rsidRPr="0033260B">
        <w:rPr>
          <w:sz w:val="24"/>
          <w:szCs w:val="24"/>
          <w:lang w:val="en-GB"/>
        </w:rPr>
        <w:t xml:space="preserve">he final project </w:t>
      </w:r>
      <w:r>
        <w:rPr>
          <w:sz w:val="24"/>
          <w:szCs w:val="24"/>
          <w:lang w:val="en-GB"/>
        </w:rPr>
        <w:t xml:space="preserve">will be presented </w:t>
      </w:r>
      <w:r w:rsidR="00DF70F2" w:rsidRPr="0033260B">
        <w:rPr>
          <w:sz w:val="24"/>
          <w:szCs w:val="24"/>
          <w:lang w:val="en-GB"/>
        </w:rPr>
        <w:t xml:space="preserve">to the </w:t>
      </w:r>
      <w:r>
        <w:rPr>
          <w:sz w:val="24"/>
          <w:szCs w:val="24"/>
          <w:lang w:val="en-GB"/>
        </w:rPr>
        <w:t xml:space="preserve">2018 </w:t>
      </w:r>
      <w:r w:rsidR="00743806">
        <w:rPr>
          <w:sz w:val="24"/>
          <w:szCs w:val="24"/>
          <w:lang w:val="en-GB"/>
        </w:rPr>
        <w:t xml:space="preserve">FIDE </w:t>
      </w:r>
      <w:r w:rsidR="00DF70F2" w:rsidRPr="0033260B">
        <w:rPr>
          <w:sz w:val="24"/>
          <w:szCs w:val="24"/>
          <w:lang w:val="en-GB"/>
        </w:rPr>
        <w:t xml:space="preserve">Congress </w:t>
      </w:r>
      <w:r>
        <w:rPr>
          <w:sz w:val="24"/>
          <w:szCs w:val="24"/>
          <w:lang w:val="en-GB"/>
        </w:rPr>
        <w:t>for approval.</w:t>
      </w:r>
    </w:p>
    <w:p w:rsidR="009C6671" w:rsidRPr="00656242" w:rsidRDefault="009C6671" w:rsidP="00F37FCE">
      <w:pPr>
        <w:spacing w:after="0" w:line="240" w:lineRule="auto"/>
        <w:rPr>
          <w:lang w:val="en-GB"/>
        </w:rPr>
      </w:pPr>
    </w:p>
    <w:p w:rsidR="00E05D22" w:rsidRPr="00387088" w:rsidRDefault="009C6671" w:rsidP="009C6671">
      <w:pPr>
        <w:spacing w:after="0" w:line="240" w:lineRule="auto"/>
        <w:rPr>
          <w:b/>
          <w:sz w:val="24"/>
          <w:szCs w:val="24"/>
          <w:lang w:val="en-GB"/>
        </w:rPr>
      </w:pPr>
      <w:r w:rsidRPr="00387088">
        <w:rPr>
          <w:b/>
          <w:sz w:val="24"/>
          <w:szCs w:val="24"/>
          <w:lang w:val="en-GB"/>
        </w:rPr>
        <w:t>11</w:t>
      </w:r>
      <w:r w:rsidR="00FF601C" w:rsidRPr="00387088">
        <w:rPr>
          <w:b/>
          <w:sz w:val="24"/>
          <w:szCs w:val="24"/>
          <w:lang w:val="en-GB"/>
        </w:rPr>
        <w:t xml:space="preserve">. </w:t>
      </w:r>
      <w:r w:rsidR="00E05D22" w:rsidRPr="00387088">
        <w:rPr>
          <w:b/>
          <w:sz w:val="24"/>
          <w:szCs w:val="24"/>
          <w:lang w:val="en-GB"/>
        </w:rPr>
        <w:t>FIDE Arbiters’ Commission’s Budget for 201</w:t>
      </w:r>
      <w:r w:rsidRPr="00387088">
        <w:rPr>
          <w:b/>
          <w:sz w:val="24"/>
          <w:szCs w:val="24"/>
          <w:lang w:val="en-GB"/>
        </w:rPr>
        <w:t>8</w:t>
      </w:r>
    </w:p>
    <w:p w:rsidR="00387088" w:rsidRPr="00387088" w:rsidRDefault="00FF601C" w:rsidP="00F37FCE">
      <w:pPr>
        <w:spacing w:after="0" w:line="240" w:lineRule="auto"/>
        <w:rPr>
          <w:sz w:val="24"/>
          <w:szCs w:val="24"/>
          <w:lang w:val="en-GB"/>
        </w:rPr>
      </w:pPr>
      <w:r w:rsidRPr="00387088">
        <w:rPr>
          <w:sz w:val="24"/>
          <w:szCs w:val="24"/>
          <w:lang w:val="en-GB"/>
        </w:rPr>
        <w:t xml:space="preserve">Chairman Takis Nikolopoulos </w:t>
      </w:r>
      <w:r w:rsidR="00387088" w:rsidRPr="00387088">
        <w:rPr>
          <w:sz w:val="24"/>
          <w:szCs w:val="24"/>
          <w:lang w:val="en-GB"/>
        </w:rPr>
        <w:t>explained</w:t>
      </w:r>
      <w:r w:rsidRPr="00387088">
        <w:rPr>
          <w:sz w:val="24"/>
          <w:szCs w:val="24"/>
          <w:lang w:val="en-GB"/>
        </w:rPr>
        <w:t xml:space="preserve"> </w:t>
      </w:r>
      <w:r w:rsidR="008C78CF" w:rsidRPr="00387088">
        <w:rPr>
          <w:sz w:val="24"/>
          <w:szCs w:val="24"/>
          <w:lang w:val="en-GB"/>
        </w:rPr>
        <w:t>that</w:t>
      </w:r>
      <w:r w:rsidR="00DF70F2" w:rsidRPr="00387088">
        <w:rPr>
          <w:sz w:val="24"/>
          <w:szCs w:val="24"/>
          <w:lang w:val="en-GB"/>
        </w:rPr>
        <w:t xml:space="preserve"> </w:t>
      </w:r>
      <w:r w:rsidR="00387088" w:rsidRPr="00387088">
        <w:rPr>
          <w:sz w:val="24"/>
          <w:szCs w:val="24"/>
          <w:lang w:val="en-GB"/>
        </w:rPr>
        <w:t xml:space="preserve">the </w:t>
      </w:r>
      <w:r w:rsidR="00DF70F2" w:rsidRPr="00387088">
        <w:rPr>
          <w:sz w:val="24"/>
          <w:szCs w:val="24"/>
          <w:lang w:val="en-GB"/>
        </w:rPr>
        <w:t xml:space="preserve">2017 </w:t>
      </w:r>
      <w:r w:rsidR="00387088" w:rsidRPr="00387088">
        <w:rPr>
          <w:sz w:val="24"/>
          <w:szCs w:val="24"/>
          <w:lang w:val="en-GB"/>
        </w:rPr>
        <w:t xml:space="preserve">Commission’s Budget </w:t>
      </w:r>
      <w:r w:rsidR="00DF70F2" w:rsidRPr="00387088">
        <w:rPr>
          <w:sz w:val="24"/>
          <w:szCs w:val="24"/>
          <w:lang w:val="en-GB"/>
        </w:rPr>
        <w:t xml:space="preserve">was </w:t>
      </w:r>
      <w:r w:rsidR="00387088" w:rsidRPr="00387088">
        <w:rPr>
          <w:sz w:val="24"/>
          <w:szCs w:val="24"/>
          <w:lang w:val="en-GB"/>
        </w:rPr>
        <w:t>very low and the activities of the Commission were limited</w:t>
      </w:r>
      <w:r w:rsidR="00387088">
        <w:rPr>
          <w:sz w:val="24"/>
          <w:szCs w:val="24"/>
          <w:lang w:val="en-GB"/>
        </w:rPr>
        <w:t xml:space="preserve"> and hopes that the 2018 Budget will be increased.</w:t>
      </w:r>
    </w:p>
    <w:p w:rsidR="00243F60" w:rsidRPr="00E05D22" w:rsidRDefault="00243F60" w:rsidP="00F37FCE">
      <w:pPr>
        <w:spacing w:after="0" w:line="240" w:lineRule="auto"/>
        <w:rPr>
          <w:lang w:val="en-GB"/>
        </w:rPr>
      </w:pPr>
    </w:p>
    <w:p w:rsidR="00E05D22" w:rsidRPr="00387088" w:rsidRDefault="00861C51" w:rsidP="009C6671">
      <w:pPr>
        <w:spacing w:after="0" w:line="240" w:lineRule="auto"/>
        <w:rPr>
          <w:b/>
          <w:sz w:val="24"/>
          <w:szCs w:val="24"/>
          <w:lang w:val="en-GB"/>
        </w:rPr>
      </w:pPr>
      <w:r w:rsidRPr="00387088">
        <w:rPr>
          <w:b/>
          <w:sz w:val="24"/>
          <w:szCs w:val="24"/>
          <w:lang w:val="en-GB"/>
        </w:rPr>
        <w:t>12</w:t>
      </w:r>
      <w:r w:rsidR="00FF601C" w:rsidRPr="00387088">
        <w:rPr>
          <w:b/>
          <w:sz w:val="24"/>
          <w:szCs w:val="24"/>
          <w:lang w:val="en-GB"/>
        </w:rPr>
        <w:t xml:space="preserve">. </w:t>
      </w:r>
      <w:r w:rsidR="009C6671" w:rsidRPr="00387088">
        <w:rPr>
          <w:b/>
          <w:sz w:val="24"/>
          <w:szCs w:val="24"/>
          <w:lang w:val="en-GB"/>
        </w:rPr>
        <w:t>Others</w:t>
      </w:r>
    </w:p>
    <w:p w:rsidR="001A2A8F" w:rsidRPr="00387088" w:rsidRDefault="00387088" w:rsidP="00F37FCE">
      <w:pPr>
        <w:spacing w:after="0" w:line="240" w:lineRule="auto"/>
        <w:rPr>
          <w:sz w:val="24"/>
          <w:szCs w:val="24"/>
          <w:lang w:val="en-GB"/>
        </w:rPr>
      </w:pPr>
      <w:r>
        <w:rPr>
          <w:sz w:val="24"/>
          <w:szCs w:val="24"/>
          <w:lang w:val="en-GB"/>
        </w:rPr>
        <w:t xml:space="preserve">Chairman Takis Nikolopoulos informed that in cooperation </w:t>
      </w:r>
      <w:r w:rsidRPr="00387088">
        <w:rPr>
          <w:sz w:val="24"/>
          <w:szCs w:val="24"/>
          <w:lang w:val="en-GB"/>
        </w:rPr>
        <w:t>with</w:t>
      </w:r>
      <w:r w:rsidR="00861C51" w:rsidRPr="00387088">
        <w:rPr>
          <w:sz w:val="24"/>
          <w:szCs w:val="24"/>
          <w:lang w:val="en-GB"/>
        </w:rPr>
        <w:t xml:space="preserve"> Elista Office the Commission is trying to create a</w:t>
      </w:r>
      <w:r w:rsidRPr="00387088">
        <w:rPr>
          <w:sz w:val="24"/>
          <w:szCs w:val="24"/>
          <w:lang w:val="en-GB"/>
        </w:rPr>
        <w:t xml:space="preserve"> Chief Arbiter’s </w:t>
      </w:r>
      <w:r w:rsidR="00861C51" w:rsidRPr="00387088">
        <w:rPr>
          <w:sz w:val="24"/>
          <w:szCs w:val="24"/>
          <w:lang w:val="en-GB"/>
        </w:rPr>
        <w:t xml:space="preserve">report </w:t>
      </w:r>
      <w:r w:rsidRPr="00387088">
        <w:rPr>
          <w:sz w:val="24"/>
          <w:szCs w:val="24"/>
          <w:lang w:val="en-GB"/>
        </w:rPr>
        <w:t xml:space="preserve">form </w:t>
      </w:r>
      <w:r w:rsidR="00861C51" w:rsidRPr="00387088">
        <w:rPr>
          <w:sz w:val="24"/>
          <w:szCs w:val="24"/>
          <w:lang w:val="en-GB"/>
        </w:rPr>
        <w:t>f</w:t>
      </w:r>
      <w:r w:rsidRPr="00387088">
        <w:rPr>
          <w:sz w:val="24"/>
          <w:szCs w:val="24"/>
          <w:lang w:val="en-GB"/>
        </w:rPr>
        <w:t>or</w:t>
      </w:r>
      <w:r w:rsidR="00861C51" w:rsidRPr="00387088">
        <w:rPr>
          <w:sz w:val="24"/>
          <w:szCs w:val="24"/>
          <w:lang w:val="en-GB"/>
        </w:rPr>
        <w:t xml:space="preserve"> tournaments</w:t>
      </w:r>
      <w:r w:rsidRPr="00387088">
        <w:rPr>
          <w:sz w:val="24"/>
          <w:szCs w:val="24"/>
          <w:lang w:val="en-GB"/>
        </w:rPr>
        <w:t>, which</w:t>
      </w:r>
      <w:r>
        <w:rPr>
          <w:sz w:val="24"/>
          <w:szCs w:val="24"/>
          <w:lang w:val="en-GB"/>
        </w:rPr>
        <w:t xml:space="preserve"> will include also evaluations for the Arbiters of the event. Additionally in the profile card of the Arbiters on the FIDE website will include information about their licence and their classification.  </w:t>
      </w:r>
    </w:p>
    <w:p w:rsidR="00861C51" w:rsidRPr="00387088" w:rsidRDefault="00861C51" w:rsidP="00F37FCE">
      <w:pPr>
        <w:spacing w:after="0" w:line="240" w:lineRule="auto"/>
        <w:rPr>
          <w:sz w:val="24"/>
          <w:szCs w:val="24"/>
          <w:lang w:val="en-GB"/>
        </w:rPr>
      </w:pPr>
    </w:p>
    <w:p w:rsidR="00861C51" w:rsidRPr="00387088" w:rsidRDefault="00861C51" w:rsidP="00F37FCE">
      <w:pPr>
        <w:spacing w:after="0" w:line="240" w:lineRule="auto"/>
        <w:rPr>
          <w:sz w:val="24"/>
          <w:szCs w:val="24"/>
          <w:lang w:val="en-GB"/>
        </w:rPr>
      </w:pPr>
      <w:r w:rsidRPr="00387088">
        <w:rPr>
          <w:sz w:val="24"/>
          <w:szCs w:val="24"/>
          <w:lang w:val="en-GB"/>
        </w:rPr>
        <w:t xml:space="preserve">Chairman Takis Nikolopoulos thanked </w:t>
      </w:r>
      <w:r w:rsidR="00387088">
        <w:rPr>
          <w:sz w:val="24"/>
          <w:szCs w:val="24"/>
          <w:lang w:val="en-GB"/>
        </w:rPr>
        <w:t xml:space="preserve">all participants for the presence </w:t>
      </w:r>
      <w:r w:rsidRPr="00387088">
        <w:rPr>
          <w:sz w:val="24"/>
          <w:szCs w:val="24"/>
          <w:lang w:val="en-GB"/>
        </w:rPr>
        <w:t>in the meeting and closed the session.</w:t>
      </w:r>
    </w:p>
    <w:p w:rsidR="00861C51" w:rsidRPr="00387088" w:rsidRDefault="00861C51" w:rsidP="00F37FCE">
      <w:pPr>
        <w:spacing w:after="0" w:line="240" w:lineRule="auto"/>
        <w:rPr>
          <w:sz w:val="24"/>
          <w:szCs w:val="24"/>
          <w:lang w:val="en-GB"/>
        </w:rPr>
      </w:pPr>
    </w:p>
    <w:p w:rsidR="004B7C05" w:rsidRPr="00387088" w:rsidRDefault="004B7C05" w:rsidP="00F37FCE">
      <w:pPr>
        <w:spacing w:after="0" w:line="240" w:lineRule="auto"/>
        <w:rPr>
          <w:sz w:val="24"/>
          <w:szCs w:val="24"/>
          <w:lang w:val="en-GB"/>
        </w:rPr>
      </w:pPr>
    </w:p>
    <w:p w:rsidR="004B7C05" w:rsidRPr="00387088" w:rsidRDefault="00184B6D" w:rsidP="004B7C05">
      <w:pPr>
        <w:tabs>
          <w:tab w:val="left" w:pos="5103"/>
        </w:tabs>
        <w:spacing w:after="0" w:line="240" w:lineRule="auto"/>
        <w:rPr>
          <w:sz w:val="24"/>
          <w:szCs w:val="24"/>
          <w:lang w:val="en-GB"/>
        </w:rPr>
      </w:pPr>
      <w:r w:rsidRPr="00387088">
        <w:rPr>
          <w:sz w:val="24"/>
          <w:szCs w:val="24"/>
          <w:lang w:val="en-GB"/>
        </w:rPr>
        <w:t xml:space="preserve">     </w:t>
      </w:r>
      <w:r w:rsidR="00B13D22" w:rsidRPr="00387088">
        <w:rPr>
          <w:sz w:val="24"/>
          <w:szCs w:val="24"/>
          <w:lang w:val="en-GB"/>
        </w:rPr>
        <w:t xml:space="preserve">             </w:t>
      </w:r>
      <w:r w:rsidR="004B7C05" w:rsidRPr="00387088">
        <w:rPr>
          <w:sz w:val="24"/>
          <w:szCs w:val="24"/>
          <w:lang w:val="en-GB"/>
        </w:rPr>
        <w:t>The Chairman</w:t>
      </w:r>
      <w:r w:rsidR="004B7C05" w:rsidRPr="00387088">
        <w:rPr>
          <w:sz w:val="24"/>
          <w:szCs w:val="24"/>
          <w:lang w:val="en-GB"/>
        </w:rPr>
        <w:tab/>
      </w:r>
      <w:r w:rsidR="00B13D22" w:rsidRPr="00387088">
        <w:rPr>
          <w:sz w:val="24"/>
          <w:szCs w:val="24"/>
          <w:lang w:val="en-GB"/>
        </w:rPr>
        <w:t xml:space="preserve">                                </w:t>
      </w:r>
      <w:r w:rsidR="004B7C05" w:rsidRPr="00387088">
        <w:rPr>
          <w:sz w:val="24"/>
          <w:szCs w:val="24"/>
          <w:lang w:val="en-GB"/>
        </w:rPr>
        <w:t>The acting Secretary</w:t>
      </w:r>
    </w:p>
    <w:p w:rsidR="004B7C05" w:rsidRPr="00387088" w:rsidRDefault="00B13D22" w:rsidP="004B7C05">
      <w:pPr>
        <w:tabs>
          <w:tab w:val="left" w:pos="5103"/>
        </w:tabs>
        <w:spacing w:after="0" w:line="240" w:lineRule="auto"/>
        <w:rPr>
          <w:sz w:val="24"/>
          <w:szCs w:val="24"/>
          <w:lang w:val="en-GB"/>
        </w:rPr>
      </w:pPr>
      <w:r w:rsidRPr="00387088">
        <w:rPr>
          <w:sz w:val="24"/>
          <w:szCs w:val="24"/>
          <w:lang w:val="en-GB"/>
        </w:rPr>
        <w:t xml:space="preserve">            </w:t>
      </w:r>
      <w:r w:rsidR="004B7C05" w:rsidRPr="00387088">
        <w:rPr>
          <w:sz w:val="24"/>
          <w:szCs w:val="24"/>
          <w:lang w:val="en-GB"/>
        </w:rPr>
        <w:t>IA Takis Nikolopoulos</w:t>
      </w:r>
      <w:r w:rsidR="004B7C05" w:rsidRPr="00387088">
        <w:rPr>
          <w:sz w:val="24"/>
          <w:szCs w:val="24"/>
          <w:lang w:val="en-GB"/>
        </w:rPr>
        <w:tab/>
      </w:r>
      <w:r w:rsidRPr="00387088">
        <w:rPr>
          <w:sz w:val="24"/>
          <w:szCs w:val="24"/>
          <w:lang w:val="en-GB"/>
        </w:rPr>
        <w:t xml:space="preserve">                               </w:t>
      </w:r>
      <w:r w:rsidR="004B7C05" w:rsidRPr="00387088">
        <w:rPr>
          <w:sz w:val="24"/>
          <w:szCs w:val="24"/>
          <w:lang w:val="en-GB"/>
        </w:rPr>
        <w:t>IA Werner Stubenvoll</w:t>
      </w:r>
    </w:p>
    <w:p w:rsidR="004B7C05" w:rsidRDefault="004B7C05" w:rsidP="00F37FCE">
      <w:pPr>
        <w:spacing w:after="0" w:line="240" w:lineRule="auto"/>
        <w:rPr>
          <w:lang w:val="en-GB"/>
        </w:rPr>
      </w:pPr>
    </w:p>
    <w:sectPr w:rsidR="004B7C05" w:rsidSect="00C44A53">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E7B"/>
    <w:multiLevelType w:val="hybridMultilevel"/>
    <w:tmpl w:val="B42A4C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036C86"/>
    <w:multiLevelType w:val="hybridMultilevel"/>
    <w:tmpl w:val="09F65B8A"/>
    <w:lvl w:ilvl="0" w:tplc="40EC1AB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46C51D9"/>
    <w:multiLevelType w:val="hybridMultilevel"/>
    <w:tmpl w:val="8D30F7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657C077F"/>
    <w:multiLevelType w:val="hybridMultilevel"/>
    <w:tmpl w:val="2D2A0A82"/>
    <w:lvl w:ilvl="0" w:tplc="74987BDE">
      <w:start w:val="1"/>
      <w:numFmt w:val="decimal"/>
      <w:lvlText w:val="%1."/>
      <w:lvlJc w:val="left"/>
      <w:pPr>
        <w:tabs>
          <w:tab w:val="num" w:pos="900"/>
        </w:tabs>
        <w:ind w:left="900" w:hanging="360"/>
      </w:pPr>
      <w:rPr>
        <w:rFonts w:hint="default"/>
        <w:b/>
      </w:rPr>
    </w:lvl>
    <w:lvl w:ilvl="1" w:tplc="E6CE1BB4">
      <w:start w:val="4"/>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FCF"/>
    <w:rsid w:val="00027665"/>
    <w:rsid w:val="00042036"/>
    <w:rsid w:val="00063237"/>
    <w:rsid w:val="000761C7"/>
    <w:rsid w:val="00084CCC"/>
    <w:rsid w:val="000B6231"/>
    <w:rsid w:val="000C103E"/>
    <w:rsid w:val="000D284F"/>
    <w:rsid w:val="000D4047"/>
    <w:rsid w:val="000E1EFB"/>
    <w:rsid w:val="000E424F"/>
    <w:rsid w:val="0010570C"/>
    <w:rsid w:val="00123FF2"/>
    <w:rsid w:val="00125619"/>
    <w:rsid w:val="00131496"/>
    <w:rsid w:val="00162A0D"/>
    <w:rsid w:val="00184B6D"/>
    <w:rsid w:val="001A2A8F"/>
    <w:rsid w:val="001A4201"/>
    <w:rsid w:val="001B4C9C"/>
    <w:rsid w:val="001C37F1"/>
    <w:rsid w:val="001C5AB4"/>
    <w:rsid w:val="001D5633"/>
    <w:rsid w:val="001E62F3"/>
    <w:rsid w:val="001F7E10"/>
    <w:rsid w:val="0023628F"/>
    <w:rsid w:val="00243F60"/>
    <w:rsid w:val="00254CF8"/>
    <w:rsid w:val="002736F8"/>
    <w:rsid w:val="00290108"/>
    <w:rsid w:val="002A2D97"/>
    <w:rsid w:val="002A36A6"/>
    <w:rsid w:val="002D6400"/>
    <w:rsid w:val="002E13B3"/>
    <w:rsid w:val="003161D6"/>
    <w:rsid w:val="00321DDD"/>
    <w:rsid w:val="0033260B"/>
    <w:rsid w:val="003859A0"/>
    <w:rsid w:val="00387088"/>
    <w:rsid w:val="003A0C42"/>
    <w:rsid w:val="003A5837"/>
    <w:rsid w:val="003B19BC"/>
    <w:rsid w:val="003C1B60"/>
    <w:rsid w:val="00404660"/>
    <w:rsid w:val="004065F1"/>
    <w:rsid w:val="00412F75"/>
    <w:rsid w:val="004156B1"/>
    <w:rsid w:val="004378FD"/>
    <w:rsid w:val="00437D87"/>
    <w:rsid w:val="004473F7"/>
    <w:rsid w:val="004762C6"/>
    <w:rsid w:val="004A07AE"/>
    <w:rsid w:val="004A5432"/>
    <w:rsid w:val="004B7C05"/>
    <w:rsid w:val="004D1A1A"/>
    <w:rsid w:val="004D3554"/>
    <w:rsid w:val="004F04EA"/>
    <w:rsid w:val="005016C7"/>
    <w:rsid w:val="00510994"/>
    <w:rsid w:val="00514E7B"/>
    <w:rsid w:val="00541599"/>
    <w:rsid w:val="00580587"/>
    <w:rsid w:val="00586C90"/>
    <w:rsid w:val="00587682"/>
    <w:rsid w:val="00590547"/>
    <w:rsid w:val="00595139"/>
    <w:rsid w:val="005957C7"/>
    <w:rsid w:val="005A2002"/>
    <w:rsid w:val="005A6539"/>
    <w:rsid w:val="005F198A"/>
    <w:rsid w:val="005F7DC5"/>
    <w:rsid w:val="00601066"/>
    <w:rsid w:val="00622852"/>
    <w:rsid w:val="0062515F"/>
    <w:rsid w:val="0065043E"/>
    <w:rsid w:val="00653626"/>
    <w:rsid w:val="00655B49"/>
    <w:rsid w:val="00656242"/>
    <w:rsid w:val="006758BE"/>
    <w:rsid w:val="006A0F46"/>
    <w:rsid w:val="006B6709"/>
    <w:rsid w:val="006D2B09"/>
    <w:rsid w:val="006D2CFE"/>
    <w:rsid w:val="00717368"/>
    <w:rsid w:val="00724B80"/>
    <w:rsid w:val="007323A2"/>
    <w:rsid w:val="00743806"/>
    <w:rsid w:val="00765052"/>
    <w:rsid w:val="0076675E"/>
    <w:rsid w:val="00784AB6"/>
    <w:rsid w:val="0079113D"/>
    <w:rsid w:val="007A466A"/>
    <w:rsid w:val="007A55BF"/>
    <w:rsid w:val="007B66AD"/>
    <w:rsid w:val="007D4611"/>
    <w:rsid w:val="007F58D8"/>
    <w:rsid w:val="00801574"/>
    <w:rsid w:val="008028E2"/>
    <w:rsid w:val="00833609"/>
    <w:rsid w:val="008365D6"/>
    <w:rsid w:val="00856F00"/>
    <w:rsid w:val="00861C51"/>
    <w:rsid w:val="00882534"/>
    <w:rsid w:val="008928CB"/>
    <w:rsid w:val="008C78CF"/>
    <w:rsid w:val="008E45D4"/>
    <w:rsid w:val="00903D14"/>
    <w:rsid w:val="0090591B"/>
    <w:rsid w:val="00926F92"/>
    <w:rsid w:val="00940FA4"/>
    <w:rsid w:val="009463F9"/>
    <w:rsid w:val="0094798E"/>
    <w:rsid w:val="0095475E"/>
    <w:rsid w:val="00964A28"/>
    <w:rsid w:val="00966571"/>
    <w:rsid w:val="00996CFA"/>
    <w:rsid w:val="009C6671"/>
    <w:rsid w:val="00A00528"/>
    <w:rsid w:val="00A01C7B"/>
    <w:rsid w:val="00A263E3"/>
    <w:rsid w:val="00A36330"/>
    <w:rsid w:val="00AA6C8E"/>
    <w:rsid w:val="00AD4927"/>
    <w:rsid w:val="00AE0043"/>
    <w:rsid w:val="00AE5D87"/>
    <w:rsid w:val="00AF1D6D"/>
    <w:rsid w:val="00AF4FF3"/>
    <w:rsid w:val="00B07D8B"/>
    <w:rsid w:val="00B13D22"/>
    <w:rsid w:val="00B42E5E"/>
    <w:rsid w:val="00B44978"/>
    <w:rsid w:val="00B46BD2"/>
    <w:rsid w:val="00B471E8"/>
    <w:rsid w:val="00B61E0E"/>
    <w:rsid w:val="00B70FE8"/>
    <w:rsid w:val="00BD2F17"/>
    <w:rsid w:val="00BF42F8"/>
    <w:rsid w:val="00C2216D"/>
    <w:rsid w:val="00C2227F"/>
    <w:rsid w:val="00C44A53"/>
    <w:rsid w:val="00C61367"/>
    <w:rsid w:val="00C643B4"/>
    <w:rsid w:val="00C66983"/>
    <w:rsid w:val="00CB22C4"/>
    <w:rsid w:val="00CC6245"/>
    <w:rsid w:val="00CD654D"/>
    <w:rsid w:val="00CE260A"/>
    <w:rsid w:val="00CF2A72"/>
    <w:rsid w:val="00CF6EE7"/>
    <w:rsid w:val="00D03462"/>
    <w:rsid w:val="00D04A98"/>
    <w:rsid w:val="00D30CBD"/>
    <w:rsid w:val="00D478A0"/>
    <w:rsid w:val="00D56EB8"/>
    <w:rsid w:val="00D86A48"/>
    <w:rsid w:val="00D95CB0"/>
    <w:rsid w:val="00D969C5"/>
    <w:rsid w:val="00D96DF8"/>
    <w:rsid w:val="00DA7728"/>
    <w:rsid w:val="00DB2D3C"/>
    <w:rsid w:val="00DB4172"/>
    <w:rsid w:val="00DB7A67"/>
    <w:rsid w:val="00DD38CC"/>
    <w:rsid w:val="00DE183F"/>
    <w:rsid w:val="00DF70F2"/>
    <w:rsid w:val="00E058DE"/>
    <w:rsid w:val="00E05D22"/>
    <w:rsid w:val="00E16BE8"/>
    <w:rsid w:val="00E17EDC"/>
    <w:rsid w:val="00E46E19"/>
    <w:rsid w:val="00E51162"/>
    <w:rsid w:val="00E84729"/>
    <w:rsid w:val="00E8573E"/>
    <w:rsid w:val="00E91FCF"/>
    <w:rsid w:val="00ED34B0"/>
    <w:rsid w:val="00ED5043"/>
    <w:rsid w:val="00EE1170"/>
    <w:rsid w:val="00F37FCE"/>
    <w:rsid w:val="00F45768"/>
    <w:rsid w:val="00F727A2"/>
    <w:rsid w:val="00F83C64"/>
    <w:rsid w:val="00FA33F0"/>
    <w:rsid w:val="00FA40D3"/>
    <w:rsid w:val="00FD709D"/>
    <w:rsid w:val="00FE5EFA"/>
    <w:rsid w:val="00FF601C"/>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6A"/>
  </w:style>
  <w:style w:type="paragraph" w:styleId="Heading1">
    <w:name w:val="heading 1"/>
    <w:basedOn w:val="Normal"/>
    <w:next w:val="Normal"/>
    <w:link w:val="Heading1Char"/>
    <w:uiPriority w:val="9"/>
    <w:qFormat/>
    <w:rsid w:val="0032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CF"/>
    <w:pPr>
      <w:ind w:left="720"/>
      <w:contextualSpacing/>
    </w:pPr>
  </w:style>
  <w:style w:type="character" w:customStyle="1" w:styleId="Heading1Char">
    <w:name w:val="Heading 1 Char"/>
    <w:basedOn w:val="DefaultParagraphFont"/>
    <w:link w:val="Heading1"/>
    <w:uiPriority w:val="9"/>
    <w:rsid w:val="0032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DD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736F8"/>
    <w:rPr>
      <w:color w:val="0000FF"/>
      <w:u w:val="single"/>
    </w:rPr>
  </w:style>
</w:styles>
</file>

<file path=word/webSettings.xml><?xml version="1.0" encoding="utf-8"?>
<w:webSettings xmlns:r="http://schemas.openxmlformats.org/officeDocument/2006/relationships" xmlns:w="http://schemas.openxmlformats.org/wordprocessingml/2006/main">
  <w:divs>
    <w:div w:id="3208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905</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ATHENS</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Elena Velgaki</cp:lastModifiedBy>
  <cp:revision>16</cp:revision>
  <dcterms:created xsi:type="dcterms:W3CDTF">2017-10-09T08:46:00Z</dcterms:created>
  <dcterms:modified xsi:type="dcterms:W3CDTF">2017-10-18T08:12:00Z</dcterms:modified>
</cp:coreProperties>
</file>